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A6" w:rsidRDefault="005902A6" w:rsidP="008666E3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8666E3" w:rsidRPr="00F4357B" w:rsidRDefault="00550474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b/>
        </w:rPr>
      </w:pPr>
      <w:r>
        <w:rPr>
          <w:b/>
        </w:rPr>
        <w:tab/>
      </w:r>
      <w:r w:rsidR="008666E3" w:rsidRPr="00F4357B">
        <w:rPr>
          <w:b/>
        </w:rPr>
        <w:t>ПРИЛОЖЕНИЕ №1</w:t>
      </w:r>
    </w:p>
    <w:p w:rsidR="008666E3" w:rsidRPr="00F4357B" w:rsidRDefault="008666E3" w:rsidP="008666E3">
      <w:pPr>
        <w:autoSpaceDE w:val="0"/>
        <w:ind w:left="5103"/>
        <w:jc w:val="center"/>
        <w:rPr>
          <w:b/>
          <w:lang w:eastAsia="ar-SA"/>
        </w:rPr>
      </w:pPr>
      <w:r w:rsidRPr="00F4357B">
        <w:rPr>
          <w:lang w:eastAsia="ar-SA"/>
        </w:rPr>
        <w:t xml:space="preserve">к </w:t>
      </w:r>
      <w:r w:rsidRPr="00F4357B">
        <w:rPr>
          <w:b/>
          <w:lang w:eastAsia="ar-SA"/>
        </w:rPr>
        <w:t>ПОЛОЖЕНИЮ</w:t>
      </w:r>
    </w:p>
    <w:p w:rsidR="008666E3" w:rsidRPr="00F4357B" w:rsidRDefault="008666E3" w:rsidP="008666E3">
      <w:pPr>
        <w:autoSpaceDE w:val="0"/>
        <w:ind w:left="5103"/>
        <w:jc w:val="center"/>
        <w:rPr>
          <w:lang w:eastAsia="ar-SA"/>
        </w:rPr>
      </w:pPr>
      <w:r w:rsidRPr="00F4357B">
        <w:rPr>
          <w:lang w:eastAsia="ar-SA"/>
        </w:rPr>
        <w:t>о системе оплаты труда</w:t>
      </w:r>
    </w:p>
    <w:p w:rsidR="00D82AA2" w:rsidRPr="00F4357B" w:rsidRDefault="008666E3" w:rsidP="008666E3">
      <w:pPr>
        <w:autoSpaceDE w:val="0"/>
        <w:ind w:left="5103"/>
        <w:jc w:val="center"/>
        <w:rPr>
          <w:lang w:eastAsia="ar-SA"/>
        </w:rPr>
      </w:pPr>
      <w:r w:rsidRPr="00F4357B">
        <w:rPr>
          <w:lang w:eastAsia="ar-SA"/>
        </w:rPr>
        <w:t>работников МДОБУ</w:t>
      </w:r>
    </w:p>
    <w:p w:rsidR="008666E3" w:rsidRPr="00F4357B" w:rsidRDefault="001E3211" w:rsidP="008666E3">
      <w:pPr>
        <w:autoSpaceDE w:val="0"/>
        <w:ind w:left="5103"/>
        <w:jc w:val="center"/>
        <w:rPr>
          <w:lang w:eastAsia="ar-SA"/>
        </w:rPr>
      </w:pPr>
      <w:r w:rsidRPr="00F4357B">
        <w:rPr>
          <w:lang w:eastAsia="ar-SA"/>
        </w:rPr>
        <w:t>детский сад</w:t>
      </w:r>
      <w:r w:rsidR="00D82AA2" w:rsidRPr="00F4357B">
        <w:rPr>
          <w:lang w:eastAsia="ar-SA"/>
        </w:rPr>
        <w:t xml:space="preserve"> №</w:t>
      </w:r>
      <w:r w:rsidR="00B570D9">
        <w:rPr>
          <w:lang w:eastAsia="ar-SA"/>
        </w:rPr>
        <w:t>44</w:t>
      </w:r>
    </w:p>
    <w:p w:rsidR="008666E3" w:rsidRPr="00F4357B" w:rsidRDefault="008666E3" w:rsidP="008666E3">
      <w:pPr>
        <w:autoSpaceDE w:val="0"/>
        <w:ind w:left="5103"/>
        <w:jc w:val="center"/>
        <w:rPr>
          <w:lang w:eastAsia="ar-SA"/>
        </w:rPr>
      </w:pPr>
      <w:r w:rsidRPr="00F4357B">
        <w:rPr>
          <w:lang w:eastAsia="ar-SA"/>
        </w:rPr>
        <w:t>МО Кореновский район</w:t>
      </w:r>
    </w:p>
    <w:p w:rsidR="008666E3" w:rsidRPr="00F4357B" w:rsidRDefault="008666E3" w:rsidP="001E3211">
      <w:pPr>
        <w:autoSpaceDE w:val="0"/>
        <w:ind w:left="4956"/>
        <w:jc w:val="center"/>
        <w:rPr>
          <w:lang w:eastAsia="ar-SA"/>
        </w:rPr>
        <w:sectPr w:rsidR="008666E3" w:rsidRPr="00F4357B" w:rsidSect="008666E3">
          <w:type w:val="continuous"/>
          <w:pgSz w:w="11906" w:h="16838"/>
          <w:pgMar w:top="1276" w:right="680" w:bottom="1134" w:left="1474" w:header="720" w:footer="720" w:gutter="0"/>
          <w:cols w:space="720"/>
          <w:docGrid w:linePitch="360"/>
        </w:sectPr>
      </w:pPr>
    </w:p>
    <w:p w:rsidR="005902A6" w:rsidRPr="00F4357B" w:rsidRDefault="005902A6" w:rsidP="008666E3">
      <w:pPr>
        <w:pStyle w:val="HTML"/>
        <w:rPr>
          <w:rFonts w:ascii="Times New Roman" w:hAnsi="Times New Roman" w:cs="Times New Roman"/>
          <w:b/>
          <w:sz w:val="24"/>
          <w:szCs w:val="24"/>
        </w:rPr>
        <w:sectPr w:rsidR="005902A6" w:rsidRPr="00F4357B" w:rsidSect="00502ED5">
          <w:type w:val="continuous"/>
          <w:pgSz w:w="11906" w:h="16838"/>
          <w:pgMar w:top="1276" w:right="680" w:bottom="1134" w:left="1474" w:header="720" w:footer="720" w:gutter="0"/>
          <w:cols w:num="2" w:space="720"/>
          <w:docGrid w:linePitch="360"/>
        </w:sectPr>
      </w:pPr>
    </w:p>
    <w:p w:rsidR="00962D44" w:rsidRPr="00F4357B" w:rsidRDefault="00962D44" w:rsidP="00962D44">
      <w:pPr>
        <w:pStyle w:val="7"/>
        <w:numPr>
          <w:ilvl w:val="6"/>
          <w:numId w:val="11"/>
        </w:numPr>
        <w:rPr>
          <w:i w:val="0"/>
          <w:szCs w:val="24"/>
        </w:rPr>
      </w:pPr>
      <w:r w:rsidRPr="00F4357B">
        <w:rPr>
          <w:i w:val="0"/>
          <w:szCs w:val="24"/>
        </w:rPr>
        <w:lastRenderedPageBreak/>
        <w:t>ПОЛОЖЕНИЕ</w:t>
      </w:r>
    </w:p>
    <w:p w:rsidR="00962D44" w:rsidRPr="00F4357B" w:rsidRDefault="00962D44" w:rsidP="00962D44">
      <w:pPr>
        <w:pStyle w:val="7"/>
        <w:numPr>
          <w:ilvl w:val="0"/>
          <w:numId w:val="0"/>
        </w:numPr>
        <w:rPr>
          <w:i w:val="0"/>
          <w:color w:val="FF0000"/>
          <w:szCs w:val="24"/>
        </w:rPr>
      </w:pPr>
      <w:r w:rsidRPr="00F4357B">
        <w:rPr>
          <w:i w:val="0"/>
          <w:szCs w:val="24"/>
        </w:rPr>
        <w:t xml:space="preserve">о размерах, порядке и условиях осуществления стимулирующих, компенсационных выплат в МДОБУ </w:t>
      </w:r>
      <w:r w:rsidR="00F4357B">
        <w:rPr>
          <w:i w:val="0"/>
          <w:szCs w:val="24"/>
        </w:rPr>
        <w:t xml:space="preserve">детский сад </w:t>
      </w:r>
      <w:r w:rsidRPr="00F4357B">
        <w:rPr>
          <w:i w:val="0"/>
          <w:szCs w:val="24"/>
        </w:rPr>
        <w:t xml:space="preserve">№ </w:t>
      </w:r>
      <w:r w:rsidR="001A3000">
        <w:rPr>
          <w:i w:val="0"/>
          <w:szCs w:val="24"/>
        </w:rPr>
        <w:t xml:space="preserve">44 </w:t>
      </w:r>
      <w:r w:rsidRPr="00B14236">
        <w:rPr>
          <w:i w:val="0"/>
          <w:szCs w:val="24"/>
        </w:rPr>
        <w:t>МО Кореновский район</w:t>
      </w:r>
    </w:p>
    <w:p w:rsidR="005902A6" w:rsidRPr="00D82AA2" w:rsidRDefault="005902A6" w:rsidP="005902A6">
      <w:pPr>
        <w:jc w:val="center"/>
        <w:rPr>
          <w:b/>
          <w:bCs/>
        </w:rPr>
      </w:pPr>
    </w:p>
    <w:p w:rsidR="005902A6" w:rsidRPr="00D82AA2" w:rsidRDefault="005902A6" w:rsidP="005902A6">
      <w:pPr>
        <w:jc w:val="center"/>
        <w:rPr>
          <w:b/>
          <w:bCs/>
        </w:rPr>
      </w:pPr>
      <w:r w:rsidRPr="00D82AA2">
        <w:rPr>
          <w:b/>
          <w:bCs/>
        </w:rPr>
        <w:t>1. Общие положения.</w:t>
      </w:r>
    </w:p>
    <w:p w:rsidR="005902A6" w:rsidRPr="00D82AA2" w:rsidRDefault="005902A6" w:rsidP="005902A6">
      <w:pPr>
        <w:jc w:val="center"/>
        <w:rPr>
          <w:b/>
          <w:bCs/>
        </w:rPr>
      </w:pPr>
    </w:p>
    <w:p w:rsidR="001A3000" w:rsidRDefault="005902A6" w:rsidP="005902A6">
      <w:pPr>
        <w:pStyle w:val="a3"/>
        <w:ind w:firstLine="8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61536">
        <w:rPr>
          <w:rFonts w:ascii="Times New Roman" w:hAnsi="Times New Roman"/>
          <w:sz w:val="24"/>
          <w:szCs w:val="24"/>
        </w:rPr>
        <w:t xml:space="preserve">Настоящее </w:t>
      </w:r>
      <w:r w:rsidR="00B570D9" w:rsidRPr="00D61536">
        <w:rPr>
          <w:rFonts w:ascii="Times New Roman" w:hAnsi="Times New Roman"/>
          <w:sz w:val="24"/>
          <w:szCs w:val="24"/>
        </w:rPr>
        <w:t>Положение разработано</w:t>
      </w:r>
      <w:r w:rsidRPr="00D61536">
        <w:rPr>
          <w:rFonts w:ascii="Times New Roman" w:hAnsi="Times New Roman"/>
          <w:sz w:val="24"/>
          <w:szCs w:val="24"/>
        </w:rPr>
        <w:t xml:space="preserve"> в соответствии </w:t>
      </w:r>
      <w:r w:rsidR="00D61536" w:rsidRPr="00D61536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="001A3000">
        <w:rPr>
          <w:rFonts w:ascii="Times New Roman" w:hAnsi="Times New Roman"/>
          <w:color w:val="000000"/>
          <w:spacing w:val="3"/>
          <w:sz w:val="24"/>
          <w:szCs w:val="24"/>
        </w:rPr>
        <w:t>:</w:t>
      </w:r>
    </w:p>
    <w:p w:rsidR="001A3000" w:rsidRPr="001A3000" w:rsidRDefault="00D61536" w:rsidP="001A300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3000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Трудовым </w:t>
      </w:r>
      <w:r w:rsidR="0088302E" w:rsidRPr="001A3000">
        <w:rPr>
          <w:rFonts w:ascii="Times New Roman" w:hAnsi="Times New Roman"/>
          <w:color w:val="000000" w:themeColor="text1"/>
          <w:spacing w:val="3"/>
          <w:sz w:val="24"/>
          <w:szCs w:val="24"/>
        </w:rPr>
        <w:t>кодексом Российской</w:t>
      </w:r>
      <w:r w:rsidRPr="001A3000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Федерации,</w:t>
      </w:r>
    </w:p>
    <w:p w:rsidR="001A3000" w:rsidRPr="001A3000" w:rsidRDefault="00D61536" w:rsidP="001A3000">
      <w:pPr>
        <w:pStyle w:val="a3"/>
        <w:numPr>
          <w:ilvl w:val="0"/>
          <w:numId w:val="24"/>
        </w:numPr>
        <w:jc w:val="both"/>
        <w:rPr>
          <w:rStyle w:val="FontStyle15"/>
          <w:color w:val="000000" w:themeColor="text1"/>
          <w:sz w:val="24"/>
          <w:szCs w:val="24"/>
        </w:rPr>
      </w:pPr>
      <w:r w:rsidRPr="001A3000">
        <w:rPr>
          <w:rFonts w:ascii="Times New Roman" w:hAnsi="Times New Roman"/>
          <w:color w:val="000000" w:themeColor="text1"/>
          <w:sz w:val="24"/>
          <w:szCs w:val="24"/>
        </w:rPr>
        <w:t>Законом Краснодарского края от 16 июля 2013 года № 2770-КЗ «Об образовании»</w:t>
      </w:r>
      <w:r w:rsidR="005902A6" w:rsidRPr="001A3000">
        <w:rPr>
          <w:rStyle w:val="FontStyle15"/>
          <w:rFonts w:eastAsia="Arial Unicode MS"/>
          <w:color w:val="000000" w:themeColor="text1"/>
          <w:sz w:val="24"/>
          <w:szCs w:val="24"/>
        </w:rPr>
        <w:t xml:space="preserve">; </w:t>
      </w:r>
    </w:p>
    <w:p w:rsidR="001A3000" w:rsidRPr="001A3000" w:rsidRDefault="001A3000" w:rsidP="001A3000">
      <w:pPr>
        <w:pStyle w:val="a3"/>
        <w:numPr>
          <w:ilvl w:val="0"/>
          <w:numId w:val="24"/>
        </w:numPr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rFonts w:eastAsia="Arial Unicode MS"/>
          <w:color w:val="000000" w:themeColor="text1"/>
          <w:sz w:val="24"/>
          <w:szCs w:val="24"/>
        </w:rPr>
        <w:t>П</w:t>
      </w:r>
      <w:r w:rsidR="005902A6" w:rsidRPr="001A3000">
        <w:rPr>
          <w:rStyle w:val="FontStyle15"/>
          <w:rFonts w:eastAsia="Arial Unicode MS"/>
          <w:color w:val="000000" w:themeColor="text1"/>
          <w:sz w:val="24"/>
          <w:szCs w:val="24"/>
        </w:rPr>
        <w:t xml:space="preserve">остановлением главы муниципального образования Кореновский район от 21.11.2008 № 1438 «Об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Кореновский </w:t>
      </w:r>
      <w:r w:rsidR="0088302E" w:rsidRPr="001A3000">
        <w:rPr>
          <w:rStyle w:val="FontStyle15"/>
          <w:rFonts w:eastAsia="Arial Unicode MS"/>
          <w:color w:val="000000" w:themeColor="text1"/>
          <w:sz w:val="24"/>
          <w:szCs w:val="24"/>
        </w:rPr>
        <w:t>район»</w:t>
      </w:r>
      <w:r w:rsidR="00D61536" w:rsidRPr="001A3000">
        <w:rPr>
          <w:rStyle w:val="FontStyle15"/>
          <w:rFonts w:eastAsia="Arial Unicode MS"/>
          <w:color w:val="000000" w:themeColor="text1"/>
          <w:sz w:val="24"/>
          <w:szCs w:val="24"/>
        </w:rPr>
        <w:t xml:space="preserve"> (с изменениями и дополнениями)</w:t>
      </w:r>
      <w:r>
        <w:rPr>
          <w:rStyle w:val="FontStyle15"/>
          <w:rFonts w:eastAsia="Arial Unicode MS"/>
          <w:color w:val="000000" w:themeColor="text1"/>
          <w:sz w:val="24"/>
          <w:szCs w:val="24"/>
        </w:rPr>
        <w:t>;</w:t>
      </w:r>
    </w:p>
    <w:p w:rsidR="001A3000" w:rsidRPr="001A3000" w:rsidRDefault="001A3000" w:rsidP="001A3000">
      <w:pPr>
        <w:pStyle w:val="a3"/>
        <w:numPr>
          <w:ilvl w:val="0"/>
          <w:numId w:val="24"/>
        </w:numPr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color w:val="000000" w:themeColor="text1"/>
        </w:rPr>
        <w:t>П</w:t>
      </w:r>
      <w:r w:rsidR="00962D44" w:rsidRPr="001A3000">
        <w:rPr>
          <w:rStyle w:val="FontStyle15"/>
          <w:color w:val="000000" w:themeColor="text1"/>
        </w:rPr>
        <w:t>остановлением главы муниципального образования Кореновский район о</w:t>
      </w:r>
      <w:r w:rsidR="00F4357B" w:rsidRPr="001A3000">
        <w:rPr>
          <w:rStyle w:val="FontStyle15"/>
          <w:color w:val="000000" w:themeColor="text1"/>
        </w:rPr>
        <w:t xml:space="preserve">т 20.11.2008 № </w:t>
      </w:r>
      <w:r w:rsidR="00B570D9" w:rsidRPr="001A3000">
        <w:rPr>
          <w:rStyle w:val="FontStyle15"/>
          <w:color w:val="000000" w:themeColor="text1"/>
        </w:rPr>
        <w:t>1418 «</w:t>
      </w:r>
      <w:r w:rsidR="00962D44" w:rsidRPr="001A3000">
        <w:rPr>
          <w:rStyle w:val="FontStyle15"/>
          <w:color w:val="000000" w:themeColor="text1"/>
        </w:rPr>
        <w:t>О введении отраслевых систем оплаты труда работников муниципальных учреждений муниципального образования Кореновский район</w:t>
      </w:r>
      <w:r w:rsidR="00B570D9" w:rsidRPr="001A3000">
        <w:rPr>
          <w:rStyle w:val="FontStyle15"/>
          <w:color w:val="000000" w:themeColor="text1"/>
        </w:rPr>
        <w:t>», (</w:t>
      </w:r>
      <w:r w:rsidR="00962D44" w:rsidRPr="001A3000">
        <w:rPr>
          <w:rStyle w:val="FontStyle15"/>
          <w:color w:val="000000" w:themeColor="text1"/>
        </w:rPr>
        <w:t>с изменениями и дополнениями)</w:t>
      </w:r>
      <w:r>
        <w:rPr>
          <w:rStyle w:val="FontStyle15"/>
          <w:color w:val="000000" w:themeColor="text1"/>
        </w:rPr>
        <w:t>;</w:t>
      </w:r>
    </w:p>
    <w:p w:rsidR="001A3000" w:rsidRPr="00725896" w:rsidRDefault="001A3000" w:rsidP="001A3000">
      <w:pPr>
        <w:pStyle w:val="a3"/>
        <w:numPr>
          <w:ilvl w:val="0"/>
          <w:numId w:val="24"/>
        </w:numPr>
        <w:jc w:val="both"/>
        <w:rPr>
          <w:rStyle w:val="FontStyle15"/>
          <w:color w:val="000000" w:themeColor="text1"/>
          <w:sz w:val="24"/>
          <w:szCs w:val="24"/>
        </w:rPr>
      </w:pPr>
      <w:r>
        <w:rPr>
          <w:rStyle w:val="FontStyle15"/>
          <w:rFonts w:eastAsia="Arial Unicode MS"/>
          <w:color w:val="000000" w:themeColor="text1"/>
          <w:sz w:val="24"/>
          <w:szCs w:val="24"/>
        </w:rPr>
        <w:t>П</w:t>
      </w:r>
      <w:r w:rsidR="00946C97" w:rsidRPr="001A3000">
        <w:rPr>
          <w:rStyle w:val="FontStyle15"/>
          <w:rFonts w:eastAsia="Arial Unicode MS"/>
          <w:color w:val="000000" w:themeColor="text1"/>
          <w:sz w:val="24"/>
          <w:szCs w:val="24"/>
        </w:rPr>
        <w:t>остановлением главы муниципального образования Кореновский район от 02.07.2014 № 1063 «О введении и об условиях осуществления доплат педагогическим работникам дошкольных муниципальных образовательных ор</w:t>
      </w:r>
      <w:r w:rsidR="00946C97" w:rsidRPr="001A3000">
        <w:rPr>
          <w:rStyle w:val="FontStyle15"/>
          <w:rFonts w:eastAsia="Arial Unicode MS"/>
          <w:sz w:val="24"/>
          <w:szCs w:val="24"/>
        </w:rPr>
        <w:t>ганизаций муниципального</w:t>
      </w:r>
      <w:r w:rsidR="00725896">
        <w:rPr>
          <w:rStyle w:val="FontStyle15"/>
          <w:rFonts w:eastAsia="Arial Unicode MS"/>
          <w:sz w:val="24"/>
          <w:szCs w:val="24"/>
        </w:rPr>
        <w:t xml:space="preserve"> образования Кореновский район»;</w:t>
      </w:r>
    </w:p>
    <w:p w:rsidR="001A3000" w:rsidRPr="001A3000" w:rsidRDefault="001A3000" w:rsidP="00725896">
      <w:pPr>
        <w:pStyle w:val="a3"/>
        <w:jc w:val="both"/>
        <w:rPr>
          <w:rStyle w:val="FontStyle15"/>
          <w:color w:val="FF0000"/>
          <w:sz w:val="24"/>
          <w:szCs w:val="24"/>
        </w:rPr>
      </w:pPr>
    </w:p>
    <w:p w:rsidR="005902A6" w:rsidRPr="009B1FA3" w:rsidRDefault="005902A6" w:rsidP="001A3000">
      <w:pPr>
        <w:pStyle w:val="a3"/>
        <w:ind w:left="1571"/>
        <w:jc w:val="both"/>
        <w:rPr>
          <w:rFonts w:ascii="Times New Roman" w:hAnsi="Times New Roman"/>
          <w:color w:val="FF0000"/>
          <w:sz w:val="24"/>
          <w:szCs w:val="24"/>
        </w:rPr>
      </w:pPr>
      <w:r w:rsidRPr="00D82AA2">
        <w:rPr>
          <w:rFonts w:ascii="Times New Roman" w:hAnsi="Times New Roman"/>
          <w:sz w:val="24"/>
          <w:szCs w:val="24"/>
        </w:rPr>
        <w:t>Стимулирующая часть фонда оплаты труда (вознаграждения) предназначается для усиления мотивации педагогического персонала, осуществляющего учебный процесс в создании условий и повышении качества образовательного и воспитательного процесса, развития творческой активности и инициативы в области инновационной деятельности, современных образовательных технологий. В процедуре установления стимулирующих выплат участвует совместная комиссия по распределению выплат с учетом мнения выборного органа пер</w:t>
      </w:r>
      <w:r w:rsidR="009B1FA3">
        <w:rPr>
          <w:rFonts w:ascii="Times New Roman" w:hAnsi="Times New Roman"/>
          <w:sz w:val="24"/>
          <w:szCs w:val="24"/>
        </w:rPr>
        <w:t>вичной профсоюзной организации</w:t>
      </w:r>
      <w:r w:rsidR="00946C97">
        <w:rPr>
          <w:rFonts w:ascii="Times New Roman" w:hAnsi="Times New Roman"/>
          <w:sz w:val="24"/>
          <w:szCs w:val="24"/>
        </w:rPr>
        <w:t>.</w:t>
      </w:r>
    </w:p>
    <w:p w:rsidR="005902A6" w:rsidRPr="009B1FA3" w:rsidRDefault="005902A6" w:rsidP="005902A6">
      <w:pPr>
        <w:widowControl w:val="0"/>
        <w:jc w:val="both"/>
        <w:rPr>
          <w:color w:val="FF0000"/>
        </w:rPr>
      </w:pPr>
    </w:p>
    <w:p w:rsidR="005902A6" w:rsidRPr="00D82AA2" w:rsidRDefault="005902A6" w:rsidP="005902A6">
      <w:pPr>
        <w:pStyle w:val="a4"/>
        <w:numPr>
          <w:ilvl w:val="0"/>
          <w:numId w:val="2"/>
        </w:numPr>
        <w:tabs>
          <w:tab w:val="left" w:pos="1260"/>
        </w:tabs>
        <w:ind w:right="-366"/>
        <w:jc w:val="center"/>
        <w:rPr>
          <w:rFonts w:eastAsia="Batang"/>
          <w:b/>
          <w:sz w:val="24"/>
          <w:szCs w:val="24"/>
        </w:rPr>
      </w:pPr>
      <w:r w:rsidRPr="00D82AA2">
        <w:rPr>
          <w:rFonts w:eastAsia="Batang"/>
          <w:b/>
          <w:sz w:val="24"/>
          <w:szCs w:val="24"/>
        </w:rPr>
        <w:t xml:space="preserve">Порядок и условия установления выплат </w:t>
      </w:r>
    </w:p>
    <w:p w:rsidR="00D82AA2" w:rsidRPr="00D82AA2" w:rsidRDefault="005902A6" w:rsidP="00725896">
      <w:pPr>
        <w:pStyle w:val="a4"/>
        <w:ind w:right="-366"/>
        <w:jc w:val="center"/>
        <w:rPr>
          <w:rFonts w:eastAsia="Batang"/>
          <w:b/>
          <w:sz w:val="24"/>
          <w:szCs w:val="24"/>
        </w:rPr>
      </w:pPr>
      <w:r w:rsidRPr="00D82AA2">
        <w:rPr>
          <w:rFonts w:eastAsia="Batang"/>
          <w:b/>
          <w:sz w:val="24"/>
          <w:szCs w:val="24"/>
        </w:rPr>
        <w:t>стимулирующего характера</w:t>
      </w:r>
      <w:r w:rsidR="00D82AA2">
        <w:rPr>
          <w:rFonts w:eastAsia="Batang"/>
          <w:b/>
          <w:sz w:val="24"/>
          <w:szCs w:val="24"/>
        </w:rPr>
        <w:t>.</w:t>
      </w:r>
    </w:p>
    <w:p w:rsidR="00B25968" w:rsidRPr="00B25968" w:rsidRDefault="00B25968" w:rsidP="00B25968">
      <w:pPr>
        <w:pStyle w:val="a4"/>
        <w:ind w:firstLine="708"/>
        <w:jc w:val="both"/>
        <w:rPr>
          <w:sz w:val="24"/>
          <w:szCs w:val="24"/>
        </w:rPr>
      </w:pPr>
      <w:r w:rsidRPr="00B25968">
        <w:rPr>
          <w:sz w:val="24"/>
          <w:szCs w:val="24"/>
        </w:rPr>
        <w:t xml:space="preserve">Положение вводится в целях усиления материальной заинтересованности </w:t>
      </w:r>
      <w:r w:rsidR="00B570D9" w:rsidRPr="00B25968">
        <w:rPr>
          <w:sz w:val="24"/>
          <w:szCs w:val="24"/>
        </w:rPr>
        <w:t>педагогического персонала,</w:t>
      </w:r>
      <w:r w:rsidRPr="00B25968">
        <w:rPr>
          <w:sz w:val="24"/>
          <w:szCs w:val="24"/>
        </w:rPr>
        <w:t xml:space="preserve"> осуществляющего учебный процесс в муниципальном </w:t>
      </w:r>
      <w:r w:rsidR="001E3211">
        <w:rPr>
          <w:sz w:val="24"/>
          <w:szCs w:val="24"/>
        </w:rPr>
        <w:t xml:space="preserve">дошкольном </w:t>
      </w:r>
      <w:r w:rsidRPr="00B25968">
        <w:rPr>
          <w:sz w:val="24"/>
          <w:szCs w:val="24"/>
        </w:rPr>
        <w:t>образовател</w:t>
      </w:r>
      <w:r w:rsidR="001E3211">
        <w:rPr>
          <w:sz w:val="24"/>
          <w:szCs w:val="24"/>
        </w:rPr>
        <w:t>ьном бюдж</w:t>
      </w:r>
      <w:r w:rsidR="001A3000">
        <w:rPr>
          <w:sz w:val="24"/>
          <w:szCs w:val="24"/>
        </w:rPr>
        <w:t>етном учреждении детский сад №44</w:t>
      </w:r>
      <w:r w:rsidR="001E3211">
        <w:rPr>
          <w:sz w:val="24"/>
          <w:szCs w:val="24"/>
        </w:rPr>
        <w:t xml:space="preserve"> муниципального образования Кореновский </w:t>
      </w:r>
      <w:r w:rsidR="00B570D9">
        <w:rPr>
          <w:sz w:val="24"/>
          <w:szCs w:val="24"/>
        </w:rPr>
        <w:t>район</w:t>
      </w:r>
      <w:r w:rsidR="00B570D9" w:rsidRPr="00B25968">
        <w:rPr>
          <w:sz w:val="24"/>
          <w:szCs w:val="24"/>
        </w:rPr>
        <w:t xml:space="preserve"> (</w:t>
      </w:r>
      <w:r w:rsidRPr="00B25968">
        <w:rPr>
          <w:sz w:val="24"/>
          <w:szCs w:val="24"/>
        </w:rPr>
        <w:t xml:space="preserve">далее – Учреждение). Стимулирующая часть фонда оплаты труда (вознаграждения) предназначается для усиления мотивации педагогического персонала, осуществляющего учебный процесс в создании условий и повышении качества образовательного и воспитательного процесса, развития творческой активности и инициативы в области инновационной деятельности, современных образовательных технологий, </w:t>
      </w:r>
      <w:r w:rsidRPr="00B25968">
        <w:rPr>
          <w:sz w:val="24"/>
          <w:szCs w:val="24"/>
        </w:rPr>
        <w:lastRenderedPageBreak/>
        <w:t>индивидуальных достижений обучающихся. В процедуре установления стимулирующих выплат участвует совместная комиссия по распределению выплат с учетом мнения выборного органа первичной профсоюзной организации.</w:t>
      </w:r>
    </w:p>
    <w:p w:rsidR="00B25968" w:rsidRPr="00B25968" w:rsidRDefault="00B25968" w:rsidP="00B25968">
      <w:pPr>
        <w:pStyle w:val="a4"/>
        <w:ind w:firstLine="708"/>
        <w:jc w:val="both"/>
        <w:rPr>
          <w:sz w:val="24"/>
          <w:szCs w:val="24"/>
        </w:rPr>
      </w:pPr>
      <w:r w:rsidRPr="00B25968">
        <w:rPr>
          <w:sz w:val="24"/>
          <w:szCs w:val="24"/>
        </w:rPr>
        <w:t>Для педагогического персонала не осуществляющего учебный процесс,</w:t>
      </w:r>
      <w:r w:rsidRPr="00B25968">
        <w:rPr>
          <w:color w:val="000000"/>
          <w:sz w:val="24"/>
          <w:szCs w:val="24"/>
        </w:rPr>
        <w:t>административно-управленческого, учебно-вспомогательного и младшего обслуживающего персонала положение вводится в целях</w:t>
      </w:r>
      <w:r w:rsidRPr="00B25968">
        <w:rPr>
          <w:sz w:val="24"/>
          <w:szCs w:val="24"/>
        </w:rPr>
        <w:t xml:space="preserve"> создания условий и повышении качества образовательного и воспитательного процесса развития творческой активности и инициативы, снижения текучести кадров и направлено на повышение индивидуализации материального вознаграждения каждого из работников, индивидуальных результатов и коллективных достижений, способствующих повышению эффективности деятельности Учреждения по реализации уставных целей. </w:t>
      </w:r>
    </w:p>
    <w:p w:rsidR="005902A6" w:rsidRPr="00D82AA2" w:rsidRDefault="00B25968" w:rsidP="00B25968">
      <w:pPr>
        <w:jc w:val="both"/>
      </w:pPr>
      <w:r>
        <w:tab/>
      </w:r>
      <w:r w:rsidR="005902A6" w:rsidRPr="00D82AA2">
        <w:t>В Учреждении устанавливаются следующие виды выплат стимулирующего характера:</w:t>
      </w:r>
    </w:p>
    <w:p w:rsidR="005902A6" w:rsidRPr="00D82AA2" w:rsidRDefault="005902A6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82AA2">
        <w:rPr>
          <w:rFonts w:ascii="Times New Roman" w:hAnsi="Times New Roman" w:cs="Times New Roman"/>
          <w:sz w:val="24"/>
          <w:szCs w:val="24"/>
        </w:rPr>
        <w:t>- повышающий коэффициент к окладу (должностному окладу), ставке заработной платы за квалификационную категорию;</w:t>
      </w:r>
    </w:p>
    <w:p w:rsidR="005902A6" w:rsidRPr="00D82AA2" w:rsidRDefault="005902A6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82AA2">
        <w:rPr>
          <w:rFonts w:ascii="Times New Roman" w:hAnsi="Times New Roman" w:cs="Times New Roman"/>
          <w:sz w:val="24"/>
          <w:szCs w:val="24"/>
        </w:rPr>
        <w:t>- стимулирующая надбавка за интенсивность и высокие результаты работы;</w:t>
      </w:r>
    </w:p>
    <w:p w:rsidR="005902A6" w:rsidRDefault="005902A6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82AA2">
        <w:rPr>
          <w:rFonts w:ascii="Times New Roman" w:hAnsi="Times New Roman" w:cs="Times New Roman"/>
          <w:sz w:val="24"/>
          <w:szCs w:val="24"/>
        </w:rPr>
        <w:t>- стимулирующая надбавка за выслугу лет;</w:t>
      </w:r>
    </w:p>
    <w:p w:rsidR="00D61536" w:rsidRDefault="00D61536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стимулирующая выплата </w:t>
      </w:r>
      <w:r w:rsidR="001A3000">
        <w:rPr>
          <w:rFonts w:ascii="Times New Roman" w:hAnsi="Times New Roman" w:cs="Times New Roman"/>
          <w:sz w:val="24"/>
          <w:szCs w:val="24"/>
        </w:rPr>
        <w:t>отдельным категориям работников;</w:t>
      </w:r>
    </w:p>
    <w:p w:rsidR="00B86977" w:rsidRDefault="009B1FA3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A3000">
        <w:rPr>
          <w:rFonts w:ascii="Times New Roman" w:hAnsi="Times New Roman" w:cs="Times New Roman"/>
          <w:sz w:val="24"/>
          <w:szCs w:val="24"/>
        </w:rPr>
        <w:t>- стимулирующие выплаты педагогическим работникам</w:t>
      </w:r>
      <w:r w:rsidR="001A3000">
        <w:rPr>
          <w:rFonts w:ascii="Times New Roman" w:hAnsi="Times New Roman" w:cs="Times New Roman"/>
          <w:sz w:val="24"/>
          <w:szCs w:val="24"/>
        </w:rPr>
        <w:t>.</w:t>
      </w:r>
    </w:p>
    <w:p w:rsidR="00AA2FBE" w:rsidRPr="001A3000" w:rsidRDefault="00AA2FBE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902A6" w:rsidRPr="00D82AA2" w:rsidRDefault="00D61536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02A6" w:rsidRPr="001A3000">
        <w:rPr>
          <w:rFonts w:ascii="Times New Roman" w:hAnsi="Times New Roman" w:cs="Times New Roman"/>
          <w:b/>
          <w:sz w:val="24"/>
          <w:szCs w:val="24"/>
        </w:rPr>
        <w:t>. Повышающий коэффициент к окладу (должностному окладу),</w:t>
      </w:r>
      <w:r w:rsidR="005902A6" w:rsidRPr="00D82AA2">
        <w:rPr>
          <w:rFonts w:ascii="Times New Roman" w:hAnsi="Times New Roman" w:cs="Times New Roman"/>
          <w:sz w:val="24"/>
          <w:szCs w:val="24"/>
        </w:rPr>
        <w:t xml:space="preserve"> ставке заработной платы за квалификационную категорию устанавливается с целью стимулирования работников к профессиональному росту путём повышения профессиональной квалификации и компетентности. Размеры повышающего коэффициента: </w:t>
      </w:r>
    </w:p>
    <w:p w:rsidR="005902A6" w:rsidRPr="00F81CDF" w:rsidRDefault="005902A6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81CDF">
        <w:rPr>
          <w:rFonts w:ascii="Times New Roman" w:hAnsi="Times New Roman" w:cs="Times New Roman"/>
          <w:sz w:val="24"/>
          <w:szCs w:val="24"/>
        </w:rPr>
        <w:t>0,</w:t>
      </w:r>
      <w:r w:rsidR="00B14236" w:rsidRPr="00F81CDF">
        <w:rPr>
          <w:rFonts w:ascii="Times New Roman" w:hAnsi="Times New Roman" w:cs="Times New Roman"/>
          <w:sz w:val="24"/>
          <w:szCs w:val="24"/>
        </w:rPr>
        <w:t>15</w:t>
      </w:r>
      <w:r w:rsidRPr="00F81CDF">
        <w:rPr>
          <w:rFonts w:ascii="Times New Roman" w:hAnsi="Times New Roman" w:cs="Times New Roman"/>
          <w:sz w:val="24"/>
          <w:szCs w:val="24"/>
        </w:rPr>
        <w:t xml:space="preserve"> - при наличии высшей квалификационной категории;</w:t>
      </w:r>
    </w:p>
    <w:p w:rsidR="00D034CB" w:rsidRPr="00C0695D" w:rsidRDefault="005902A6" w:rsidP="00C0695D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81CDF">
        <w:rPr>
          <w:rFonts w:ascii="Times New Roman" w:hAnsi="Times New Roman" w:cs="Times New Roman"/>
          <w:sz w:val="24"/>
          <w:szCs w:val="24"/>
        </w:rPr>
        <w:t>0,10 - при наличии первой квалификационной категории;</w:t>
      </w:r>
    </w:p>
    <w:p w:rsidR="005902A6" w:rsidRDefault="005902A6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82AA2">
        <w:rPr>
          <w:rFonts w:ascii="Times New Roman" w:hAnsi="Times New Roman" w:cs="Times New Roman"/>
          <w:sz w:val="24"/>
          <w:szCs w:val="24"/>
        </w:rPr>
        <w:t xml:space="preserve"> Повышающий коэффициент к окладу (должностному окладу), ставке заработной платы устанавливаются на период установления квалификационной категории.</w:t>
      </w:r>
    </w:p>
    <w:p w:rsidR="0033071A" w:rsidRDefault="0033071A" w:rsidP="00122E2C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B4CD0">
        <w:rPr>
          <w:rFonts w:ascii="Times New Roman" w:hAnsi="Times New Roman" w:cs="Times New Roman"/>
          <w:b/>
          <w:sz w:val="24"/>
          <w:szCs w:val="24"/>
        </w:rPr>
        <w:t>Повышающий коэффициен</w:t>
      </w:r>
      <w:r w:rsidR="00BE5DA7">
        <w:rPr>
          <w:rFonts w:ascii="Times New Roman" w:hAnsi="Times New Roman" w:cs="Times New Roman"/>
          <w:b/>
          <w:sz w:val="24"/>
          <w:szCs w:val="24"/>
        </w:rPr>
        <w:t>т к окладу за ученую степень,</w:t>
      </w:r>
      <w:r w:rsidRPr="00AB4CD0">
        <w:rPr>
          <w:rFonts w:ascii="Times New Roman" w:hAnsi="Times New Roman" w:cs="Times New Roman"/>
          <w:b/>
          <w:sz w:val="24"/>
          <w:szCs w:val="24"/>
        </w:rPr>
        <w:t xml:space="preserve"> за почетное звание</w:t>
      </w:r>
      <w:r w:rsidR="00BE5DA7">
        <w:rPr>
          <w:rFonts w:ascii="Times New Roman" w:hAnsi="Times New Roman" w:cs="Times New Roman"/>
          <w:sz w:val="24"/>
          <w:szCs w:val="24"/>
        </w:rPr>
        <w:t>устанавливается работникам, которым присвоена ученая степень, почетное звание при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почетного звания</w:t>
      </w:r>
      <w:r w:rsidR="00BE5DA7">
        <w:rPr>
          <w:rFonts w:ascii="Times New Roman" w:hAnsi="Times New Roman" w:cs="Times New Roman"/>
          <w:sz w:val="24"/>
          <w:szCs w:val="24"/>
        </w:rPr>
        <w:t>,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профилю педагогической </w:t>
      </w:r>
      <w:r w:rsidR="00BE5DA7">
        <w:rPr>
          <w:rFonts w:ascii="Times New Roman" w:hAnsi="Times New Roman" w:cs="Times New Roman"/>
          <w:sz w:val="24"/>
          <w:szCs w:val="24"/>
        </w:rPr>
        <w:t>деятельно</w:t>
      </w:r>
      <w:r w:rsidR="00122E2C">
        <w:rPr>
          <w:rFonts w:ascii="Times New Roman" w:hAnsi="Times New Roman" w:cs="Times New Roman"/>
          <w:sz w:val="24"/>
          <w:szCs w:val="24"/>
        </w:rPr>
        <w:t>сти или преподаваемых дисциплин:</w:t>
      </w:r>
    </w:p>
    <w:p w:rsidR="0033071A" w:rsidRPr="00122E2C" w:rsidRDefault="00122E2C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071A">
        <w:rPr>
          <w:rFonts w:ascii="Times New Roman" w:hAnsi="Times New Roman" w:cs="Times New Roman"/>
          <w:sz w:val="24"/>
          <w:szCs w:val="24"/>
        </w:rPr>
        <w:t>0,075- за</w:t>
      </w:r>
      <w:r w:rsidR="00BE5DA7">
        <w:rPr>
          <w:rFonts w:ascii="Times New Roman" w:hAnsi="Times New Roman" w:cs="Times New Roman"/>
          <w:sz w:val="24"/>
          <w:szCs w:val="24"/>
        </w:rPr>
        <w:t xml:space="preserve"> ученую степень кандидата наук или почетное з</w:t>
      </w:r>
      <w:r>
        <w:rPr>
          <w:rFonts w:ascii="Times New Roman" w:hAnsi="Times New Roman" w:cs="Times New Roman"/>
          <w:sz w:val="24"/>
          <w:szCs w:val="24"/>
        </w:rPr>
        <w:t>вание «Заслуженный», «Народный», «Почетный».</w:t>
      </w:r>
    </w:p>
    <w:p w:rsidR="00AA2FBE" w:rsidRDefault="00AA2FBE" w:rsidP="005902A6">
      <w:pPr>
        <w:pStyle w:val="HTM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867CC" w:rsidRPr="001A3000" w:rsidRDefault="00A867CC" w:rsidP="00962D4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00">
        <w:rPr>
          <w:rFonts w:ascii="Times New Roman" w:hAnsi="Times New Roman" w:cs="Times New Roman"/>
          <w:b/>
          <w:sz w:val="24"/>
          <w:szCs w:val="24"/>
        </w:rPr>
        <w:t>Стимулирующая надбавка за интенсивность и высокие результаты работы</w:t>
      </w:r>
    </w:p>
    <w:p w:rsidR="00D034CB" w:rsidRPr="001A3000" w:rsidRDefault="00D034CB" w:rsidP="00D034CB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000">
        <w:rPr>
          <w:rFonts w:ascii="Times New Roman" w:hAnsi="Times New Roman" w:cs="Times New Roman"/>
          <w:kern w:val="3"/>
          <w:sz w:val="24"/>
        </w:rPr>
        <w:t xml:space="preserve">Педагогическим работникам стимулирующая надбавка за </w:t>
      </w:r>
      <w:r w:rsidRPr="001A3000">
        <w:rPr>
          <w:rFonts w:ascii="Times New Roman" w:hAnsi="Times New Roman" w:cs="Times New Roman"/>
          <w:sz w:val="24"/>
          <w:szCs w:val="24"/>
        </w:rPr>
        <w:t>интенсивность и высокие результаты работы устанавливается за стабильно высокие показатели результативности работы, высокие академические и творческие достижения</w:t>
      </w:r>
    </w:p>
    <w:p w:rsidR="00D034CB" w:rsidRDefault="00D034CB" w:rsidP="00D034CB">
      <w:pPr>
        <w:pStyle w:val="HTML"/>
        <w:ind w:left="12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122E2C" w:rsidRPr="00B1258C" w:rsidRDefault="00122E2C" w:rsidP="00D034CB">
      <w:pPr>
        <w:pStyle w:val="HTML"/>
        <w:ind w:left="1211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127"/>
        <w:gridCol w:w="3402"/>
      </w:tblGrid>
      <w:tr w:rsidR="00B14236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1A3000" w:rsidRDefault="00D034CB" w:rsidP="00B1423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b/>
                <w:bCs/>
                <w:kern w:val="3"/>
                <w:sz w:val="21"/>
                <w:szCs w:val="21"/>
              </w:rPr>
            </w:pPr>
            <w:r w:rsidRPr="001A3000">
              <w:rPr>
                <w:rFonts w:eastAsia="Times New Roman CYR"/>
                <w:b/>
                <w:bCs/>
                <w:kern w:val="3"/>
                <w:sz w:val="21"/>
                <w:szCs w:val="21"/>
              </w:rPr>
              <w:t>Показатели результативности работы, высокие академические и творческие достижения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B14236" w:rsidRDefault="00B14236" w:rsidP="00B1423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b/>
                <w:bCs/>
                <w:kern w:val="3"/>
                <w:sz w:val="21"/>
                <w:szCs w:val="21"/>
              </w:rPr>
            </w:pPr>
            <w:r w:rsidRPr="00B14236">
              <w:rPr>
                <w:rFonts w:eastAsia="Times New Roman CYR"/>
                <w:b/>
                <w:bCs/>
                <w:kern w:val="3"/>
                <w:sz w:val="21"/>
                <w:szCs w:val="21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B14236" w:rsidRDefault="00B14236" w:rsidP="00B14236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b/>
                <w:bCs/>
                <w:kern w:val="3"/>
                <w:sz w:val="21"/>
                <w:szCs w:val="21"/>
              </w:rPr>
            </w:pPr>
            <w:r w:rsidRPr="00B14236">
              <w:rPr>
                <w:rFonts w:eastAsia="Times New Roman CYR"/>
                <w:b/>
                <w:bCs/>
                <w:kern w:val="3"/>
                <w:sz w:val="21"/>
                <w:szCs w:val="21"/>
              </w:rPr>
              <w:t>Баллы</w:t>
            </w:r>
          </w:p>
        </w:tc>
      </w:tr>
      <w:tr w:rsidR="00B14236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B14236" w:rsidRDefault="00B14236" w:rsidP="00B14236">
            <w:pPr>
              <w:autoSpaceDE w:val="0"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val="en-US"/>
              </w:rPr>
            </w:pPr>
            <w:r w:rsidRPr="00B14236">
              <w:rPr>
                <w:b/>
                <w:bCs/>
                <w:kern w:val="3"/>
                <w:sz w:val="21"/>
                <w:szCs w:val="21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B14236" w:rsidRDefault="00B14236" w:rsidP="00B14236">
            <w:pPr>
              <w:autoSpaceDE w:val="0"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val="en-US"/>
              </w:rPr>
            </w:pPr>
            <w:r w:rsidRPr="00B14236">
              <w:rPr>
                <w:b/>
                <w:bCs/>
                <w:kern w:val="3"/>
                <w:sz w:val="21"/>
                <w:szCs w:val="21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B14236" w:rsidRDefault="00B14236" w:rsidP="00B14236">
            <w:pPr>
              <w:autoSpaceDE w:val="0"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val="en-US"/>
              </w:rPr>
            </w:pPr>
            <w:r w:rsidRPr="00B14236">
              <w:rPr>
                <w:b/>
                <w:bCs/>
                <w:kern w:val="3"/>
                <w:sz w:val="21"/>
                <w:szCs w:val="21"/>
                <w:lang w:val="en-US"/>
              </w:rPr>
              <w:t>3</w:t>
            </w:r>
          </w:p>
        </w:tc>
      </w:tr>
      <w:tr w:rsidR="00F34CA7" w:rsidRPr="00B14236" w:rsidTr="00D36DF7">
        <w:trPr>
          <w:trHeight w:val="23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F34CA7" w:rsidP="00F34CA7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/>
                <w:i/>
                <w:iCs/>
                <w:kern w:val="3"/>
              </w:rPr>
            </w:pPr>
            <w:r w:rsidRPr="00D36DF7">
              <w:rPr>
                <w:rFonts w:eastAsia="Times New Roman CYR"/>
                <w:b/>
                <w:i/>
                <w:iCs/>
                <w:kern w:val="3"/>
              </w:rPr>
              <w:t xml:space="preserve">     Личный вклад в повышение качества образования:</w:t>
            </w:r>
          </w:p>
        </w:tc>
      </w:tr>
      <w:tr w:rsidR="00B14236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931" w:rsidRPr="00D36DF7" w:rsidRDefault="008C36EE" w:rsidP="00F34CA7">
            <w:pPr>
              <w:autoSpaceDE w:val="0"/>
              <w:autoSpaceDN w:val="0"/>
              <w:snapToGrid w:val="0"/>
              <w:textAlignment w:val="baseline"/>
              <w:rPr>
                <w:b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1</w:t>
            </w:r>
            <w:r w:rsidRPr="00D36DF7">
              <w:rPr>
                <w:rFonts w:eastAsia="Times New Roman CYR"/>
                <w:kern w:val="3"/>
              </w:rPr>
              <w:t>.</w:t>
            </w:r>
            <w:r w:rsidR="00B14236" w:rsidRPr="00D36DF7">
              <w:rPr>
                <w:rFonts w:eastAsia="Times New Roman CYR"/>
                <w:kern w:val="3"/>
              </w:rPr>
              <w:t xml:space="preserve">Участие в </w:t>
            </w:r>
            <w:r w:rsidR="00F61107" w:rsidRPr="00D36DF7">
              <w:rPr>
                <w:rFonts w:eastAsia="Times New Roman CYR"/>
                <w:kern w:val="3"/>
              </w:rPr>
              <w:t>профессиональных конкурсах.</w:t>
            </w:r>
          </w:p>
          <w:p w:rsidR="00B14236" w:rsidRPr="00D36DF7" w:rsidRDefault="008C36EE" w:rsidP="00740E1F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2</w:t>
            </w:r>
            <w:r w:rsidRPr="00D36DF7">
              <w:rPr>
                <w:rFonts w:eastAsia="Times New Roman CYR"/>
                <w:kern w:val="3"/>
              </w:rPr>
              <w:t>.</w:t>
            </w:r>
            <w:r w:rsidR="00B14236" w:rsidRPr="00D36DF7">
              <w:rPr>
                <w:rFonts w:eastAsia="Times New Roman CYR"/>
                <w:kern w:val="3"/>
              </w:rPr>
              <w:t xml:space="preserve">Участие в </w:t>
            </w:r>
            <w:r w:rsidR="0041222F" w:rsidRPr="00D36DF7">
              <w:rPr>
                <w:rFonts w:eastAsia="Times New Roman CYR"/>
                <w:kern w:val="3"/>
              </w:rPr>
              <w:t>творческих конкурсах, выставках.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D36DF7" w:rsidRDefault="00B14236" w:rsidP="007D0D09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Грамота, диплом, благодарность, сертификат</w:t>
            </w:r>
            <w:r w:rsidR="00F20931" w:rsidRPr="00D36DF7">
              <w:rPr>
                <w:rFonts w:eastAsia="Times New Roman CYR"/>
                <w:kern w:val="3"/>
              </w:rPr>
              <w:t>,</w:t>
            </w:r>
          </w:p>
          <w:p w:rsidR="00B14236" w:rsidRPr="00D36DF7" w:rsidRDefault="00F20931" w:rsidP="007D0D09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приказ,справка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D36DF7" w:rsidRDefault="00F20931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Федеральный уровень- 20</w:t>
            </w:r>
          </w:p>
          <w:p w:rsidR="00B14236" w:rsidRPr="00D36DF7" w:rsidRDefault="00F20931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Региональный уровень – 15</w:t>
            </w:r>
          </w:p>
          <w:p w:rsidR="00B14236" w:rsidRPr="00D36DF7" w:rsidRDefault="00F20931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Муниципальный уровень -  10</w:t>
            </w:r>
          </w:p>
          <w:p w:rsidR="00E238EC" w:rsidRPr="00D36DF7" w:rsidRDefault="00F20931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Уровень ДОУ- 5</w:t>
            </w:r>
          </w:p>
        </w:tc>
      </w:tr>
      <w:tr w:rsidR="00B14236" w:rsidRPr="00B14236" w:rsidTr="00D36DF7">
        <w:trPr>
          <w:trHeight w:val="23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931" w:rsidRPr="00D36DF7" w:rsidRDefault="008C36EE" w:rsidP="00740E1F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3</w:t>
            </w:r>
            <w:r w:rsidRPr="00D36DF7">
              <w:rPr>
                <w:rFonts w:eastAsia="Times New Roman CYR"/>
                <w:kern w:val="3"/>
              </w:rPr>
              <w:t>.</w:t>
            </w:r>
            <w:r w:rsidR="00740E1F" w:rsidRPr="00D36DF7">
              <w:rPr>
                <w:rFonts w:eastAsia="Times New Roman CYR"/>
                <w:kern w:val="3"/>
              </w:rPr>
              <w:t>Наличие публикаций в периодической печати</w:t>
            </w:r>
            <w:r w:rsidR="00F61107" w:rsidRPr="00D36DF7">
              <w:rPr>
                <w:rFonts w:eastAsia="Times New Roman CYR"/>
                <w:kern w:val="3"/>
              </w:rPr>
              <w:t>.</w:t>
            </w:r>
          </w:p>
          <w:p w:rsidR="00B14236" w:rsidRPr="00D36DF7" w:rsidRDefault="00B14236" w:rsidP="00F20931">
            <w:pPr>
              <w:autoSpaceDE w:val="0"/>
              <w:autoSpaceDN w:val="0"/>
              <w:textAlignment w:val="baseline"/>
              <w:rPr>
                <w:rFonts w:ascii="Calibri" w:eastAsia="SimSun" w:hAnsi="Calibri" w:cs="Tahoma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D36DF7" w:rsidRDefault="00B14236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Экземпляр публикации</w:t>
            </w:r>
            <w:r w:rsidR="00740E1F" w:rsidRPr="00D36DF7">
              <w:rPr>
                <w:rFonts w:eastAsia="Times New Roman CYR"/>
                <w:kern w:val="3"/>
              </w:rPr>
              <w:t>,</w:t>
            </w:r>
          </w:p>
          <w:p w:rsidR="00B14236" w:rsidRPr="00D36DF7" w:rsidRDefault="00740E1F" w:rsidP="00D36DF7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сертификат, диплом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1F" w:rsidRPr="00D36DF7" w:rsidRDefault="00740E1F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Федеральный уровень- 15</w:t>
            </w:r>
          </w:p>
          <w:p w:rsidR="00740E1F" w:rsidRPr="00D36DF7" w:rsidRDefault="00740E1F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Региональный уровень – 10</w:t>
            </w:r>
          </w:p>
          <w:p w:rsidR="00B14236" w:rsidRPr="00D36DF7" w:rsidRDefault="00740E1F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Муниципальный уровень -  5</w:t>
            </w:r>
          </w:p>
        </w:tc>
      </w:tr>
      <w:tr w:rsidR="00740E1F" w:rsidRPr="00B14236" w:rsidTr="00D36DF7">
        <w:trPr>
          <w:trHeight w:val="515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1F" w:rsidRPr="00D36DF7" w:rsidRDefault="008C36EE" w:rsidP="00740E1F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ascii="Calibri" w:eastAsia="SimSun" w:hAnsi="Calibri" w:cs="Tahoma"/>
                <w:kern w:val="3"/>
                <w:lang w:eastAsia="en-US"/>
              </w:rPr>
            </w:pPr>
            <w:r w:rsidRPr="00D36DF7">
              <w:rPr>
                <w:rFonts w:eastAsia="Times New Roman CYR"/>
                <w:b/>
                <w:kern w:val="3"/>
              </w:rPr>
              <w:lastRenderedPageBreak/>
              <w:t>4</w:t>
            </w:r>
            <w:r w:rsidRPr="00D36DF7">
              <w:rPr>
                <w:rFonts w:eastAsia="Times New Roman CYR"/>
                <w:kern w:val="3"/>
              </w:rPr>
              <w:t>.</w:t>
            </w:r>
            <w:r w:rsidR="00740E1F" w:rsidRPr="00D36DF7">
              <w:rPr>
                <w:rFonts w:eastAsia="Times New Roman CYR"/>
                <w:kern w:val="3"/>
              </w:rPr>
              <w:t>Размещение методических, дидактических материалов в сети интернет.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1F" w:rsidRPr="00D36DF7" w:rsidRDefault="00740E1F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Скриншот страницы сайта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1F" w:rsidRPr="00D36DF7" w:rsidRDefault="00740E1F" w:rsidP="00D36DF7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</w:p>
          <w:p w:rsidR="00740E1F" w:rsidRPr="00D36DF7" w:rsidRDefault="00740E1F" w:rsidP="00D36DF7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740E1F" w:rsidRPr="00B14236" w:rsidTr="00D36DF7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07" w:rsidRPr="00D36DF7" w:rsidRDefault="008C36EE" w:rsidP="00740E1F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5</w:t>
            </w:r>
            <w:r w:rsidR="00951F68" w:rsidRPr="00D36DF7">
              <w:rPr>
                <w:rFonts w:eastAsia="Times New Roman CYR"/>
                <w:b/>
                <w:kern w:val="3"/>
              </w:rPr>
              <w:t>.</w:t>
            </w:r>
            <w:r w:rsidR="00740E1F" w:rsidRPr="00D36DF7">
              <w:rPr>
                <w:rFonts w:eastAsia="Times New Roman CYR"/>
                <w:kern w:val="3"/>
              </w:rPr>
              <w:t>Наличие действующего образовательного сайта педагога</w:t>
            </w:r>
            <w:r w:rsidR="00F61107" w:rsidRPr="00D36DF7">
              <w:rPr>
                <w:rFonts w:eastAsia="Times New Roman CYR"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1F" w:rsidRPr="00D36DF7" w:rsidRDefault="00740E1F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Скриншот страницы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1F" w:rsidRPr="00D36DF7" w:rsidRDefault="00740E1F" w:rsidP="00D36DF7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740E1F" w:rsidRPr="00B14236" w:rsidTr="00D36DF7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EE" w:rsidRPr="00D36DF7" w:rsidRDefault="008C36EE" w:rsidP="00740E1F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6</w:t>
            </w:r>
            <w:r w:rsidRPr="00D36DF7">
              <w:rPr>
                <w:rFonts w:eastAsia="Times New Roman CYR"/>
                <w:kern w:val="3"/>
              </w:rPr>
              <w:t>.</w:t>
            </w:r>
            <w:r w:rsidR="00740E1F" w:rsidRPr="00D36DF7">
              <w:rPr>
                <w:rFonts w:eastAsia="Times New Roman CYR"/>
                <w:kern w:val="3"/>
              </w:rPr>
              <w:t xml:space="preserve">Активное участие в мероприятиях ДОУ, направленных на реализацию задач годового плана: выступление на педсоветах, семинарах, круглых столах, </w:t>
            </w:r>
            <w:r w:rsidR="00F61107" w:rsidRPr="00D36DF7">
              <w:rPr>
                <w:rFonts w:eastAsia="Times New Roman CYR"/>
                <w:kern w:val="3"/>
              </w:rPr>
              <w:t>педагогических</w:t>
            </w:r>
            <w:r w:rsidR="00740E1F" w:rsidRPr="00D36DF7">
              <w:rPr>
                <w:rFonts w:eastAsia="Times New Roman CYR"/>
                <w:kern w:val="3"/>
              </w:rPr>
              <w:t xml:space="preserve"> часах, </w:t>
            </w:r>
            <w:r w:rsidR="00F61107" w:rsidRPr="00D36DF7">
              <w:rPr>
                <w:rFonts w:eastAsia="Times New Roman CYR"/>
                <w:kern w:val="3"/>
              </w:rPr>
              <w:t>проведение мастер-классов.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E1F" w:rsidRPr="00D36DF7" w:rsidRDefault="00740E1F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 xml:space="preserve">Факт проведения, приказ, </w:t>
            </w:r>
            <w:r w:rsidR="0032440A" w:rsidRPr="00D36DF7">
              <w:rPr>
                <w:rFonts w:eastAsia="Times New Roman CYR"/>
                <w:kern w:val="3"/>
              </w:rPr>
              <w:t>конспект, справка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07" w:rsidRPr="00D36DF7" w:rsidRDefault="00F61107" w:rsidP="00D36DF7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</w:p>
          <w:p w:rsidR="00740E1F" w:rsidRPr="00D36DF7" w:rsidRDefault="00740E1F" w:rsidP="00D36DF7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ДОУ - 5</w:t>
            </w:r>
          </w:p>
        </w:tc>
      </w:tr>
      <w:tr w:rsidR="00B14236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D36DF7" w:rsidRDefault="00951F68" w:rsidP="00B14236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7</w:t>
            </w:r>
            <w:r w:rsidR="008C36EE" w:rsidRPr="00D36DF7">
              <w:rPr>
                <w:rFonts w:eastAsia="Times New Roman CYR"/>
                <w:b/>
                <w:bCs/>
                <w:kern w:val="3"/>
              </w:rPr>
              <w:t>.</w:t>
            </w:r>
            <w:r w:rsidR="00B14236" w:rsidRPr="00D36DF7">
              <w:rPr>
                <w:rFonts w:eastAsia="Times New Roman CYR"/>
                <w:kern w:val="3"/>
              </w:rPr>
              <w:t>Организация стабильного повышения профессионального мастерства педагогических работников, квалификационного уровня</w:t>
            </w:r>
            <w:r w:rsidR="00F61107" w:rsidRPr="00D36DF7">
              <w:rPr>
                <w:rFonts w:eastAsia="Times New Roman CYR"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D36DF7" w:rsidRDefault="008C36EE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 xml:space="preserve">Наличие </w:t>
            </w:r>
            <w:r w:rsidR="00B14236" w:rsidRPr="00D36DF7">
              <w:rPr>
                <w:rFonts w:eastAsia="Times New Roman CYR"/>
                <w:kern w:val="3"/>
              </w:rPr>
              <w:t>квалификационной категории,сертификата участника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36" w:rsidRPr="00D36DF7" w:rsidRDefault="008C36EE" w:rsidP="008C36EE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Высшая – 2</w:t>
            </w:r>
            <w:r w:rsidR="00B14236" w:rsidRPr="00D36DF7">
              <w:rPr>
                <w:rFonts w:eastAsia="Times New Roman CYR"/>
                <w:kern w:val="3"/>
              </w:rPr>
              <w:t>0;</w:t>
            </w:r>
          </w:p>
          <w:p w:rsidR="00B14236" w:rsidRPr="00D36DF7" w:rsidRDefault="00B14236" w:rsidP="008C36EE">
            <w:pPr>
              <w:autoSpaceDE w:val="0"/>
              <w:autoSpaceDN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 xml:space="preserve">1 </w:t>
            </w:r>
            <w:r w:rsidR="008C36EE" w:rsidRPr="00D36DF7">
              <w:rPr>
                <w:rFonts w:eastAsia="Times New Roman CYR"/>
                <w:kern w:val="3"/>
              </w:rPr>
              <w:t>категория – 10</w:t>
            </w:r>
            <w:r w:rsidRPr="00D36DF7">
              <w:rPr>
                <w:rFonts w:eastAsia="Times New Roman CYR"/>
                <w:kern w:val="3"/>
              </w:rPr>
              <w:t>;</w:t>
            </w:r>
          </w:p>
          <w:p w:rsidR="00B14236" w:rsidRPr="00D36DF7" w:rsidRDefault="00B14236" w:rsidP="00F61107">
            <w:pPr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8C36EE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EF" w:rsidRPr="00D36DF7" w:rsidRDefault="00951F68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8</w:t>
            </w:r>
            <w:r w:rsidR="008C36EE" w:rsidRPr="00D36DF7">
              <w:rPr>
                <w:rFonts w:eastAsia="Times New Roman CYR"/>
                <w:b/>
                <w:bCs/>
                <w:kern w:val="3"/>
              </w:rPr>
              <w:t>.</w:t>
            </w:r>
            <w:r w:rsidR="008C36EE" w:rsidRPr="00D36DF7">
              <w:rPr>
                <w:rFonts w:eastAsia="Times New Roman CYR"/>
                <w:kern w:val="3"/>
              </w:rPr>
              <w:t xml:space="preserve"> Качественная разработка и исполнение необходимой учебно-методической документации.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EE" w:rsidRPr="00D36DF7" w:rsidRDefault="008C36EE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 до 25 числа каждого месяца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EE" w:rsidRPr="00D36DF7" w:rsidRDefault="008C36EE" w:rsidP="008C36EE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8C36EE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EE" w:rsidRPr="00D36DF7" w:rsidRDefault="00951F68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9.</w:t>
            </w:r>
            <w:r w:rsidR="008C36EE" w:rsidRPr="00D36DF7">
              <w:rPr>
                <w:rFonts w:eastAsia="Times New Roman CYR"/>
                <w:bCs/>
                <w:kern w:val="3"/>
              </w:rPr>
              <w:t>Качественное, своевременное достоверное ведение документации и отчетности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EE" w:rsidRPr="00D36DF7" w:rsidRDefault="008C36EE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Анализ документации педагогов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EE" w:rsidRPr="00D36DF7" w:rsidRDefault="00F61107" w:rsidP="008C36EE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2</w:t>
            </w:r>
          </w:p>
        </w:tc>
      </w:tr>
      <w:tr w:rsidR="00951F68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8" w:rsidRPr="00D36DF7" w:rsidRDefault="00951F68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 xml:space="preserve">10. </w:t>
            </w:r>
            <w:r w:rsidRPr="00D36DF7">
              <w:rPr>
                <w:rFonts w:eastAsia="Times New Roman CYR"/>
                <w:bCs/>
                <w:kern w:val="3"/>
              </w:rPr>
              <w:t>Подготовка детей к конкурсам, фестивалям, соревнованиям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8" w:rsidRPr="00D36DF7" w:rsidRDefault="00951F68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Грамота, диплом, благодарность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68" w:rsidRPr="00D36DF7" w:rsidRDefault="00951F68" w:rsidP="00D36DF7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Региональный уровень – 15</w:t>
            </w:r>
          </w:p>
          <w:p w:rsidR="00951F68" w:rsidRPr="00D36DF7" w:rsidRDefault="00951F68" w:rsidP="00D36DF7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Муниципальный уровень -  10</w:t>
            </w:r>
          </w:p>
          <w:p w:rsidR="00951F68" w:rsidRPr="00D36DF7" w:rsidRDefault="00951F68" w:rsidP="00D36DF7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ДОУ - 5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11.</w:t>
            </w:r>
            <w:r w:rsidRPr="00D36DF7">
              <w:rPr>
                <w:rFonts w:eastAsia="Times New Roman CYR"/>
                <w:bCs/>
                <w:kern w:val="3"/>
              </w:rPr>
              <w:t>Систематическое использование в работе с детьми ЦОР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Контроль старшего воспитателя, справка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951F68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 xml:space="preserve">                         5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12.</w:t>
            </w:r>
            <w:r w:rsidRPr="00D36DF7">
              <w:rPr>
                <w:rFonts w:eastAsia="Times New Roman CYR"/>
                <w:bCs/>
                <w:kern w:val="3"/>
              </w:rPr>
              <w:t>Реализация дополнительных об</w:t>
            </w:r>
            <w:r w:rsidR="00F61107" w:rsidRPr="00D36DF7">
              <w:rPr>
                <w:rFonts w:eastAsia="Times New Roman CYR"/>
                <w:bCs/>
                <w:kern w:val="3"/>
              </w:rPr>
              <w:t>разовательных программ через дополнительные платные</w:t>
            </w:r>
            <w:r w:rsidRPr="00D36DF7">
              <w:rPr>
                <w:rFonts w:eastAsia="Times New Roman CYR"/>
                <w:bCs/>
                <w:kern w:val="3"/>
              </w:rPr>
              <w:t xml:space="preserve"> услуги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6F50EF" w:rsidRPr="00D36DF7" w:rsidRDefault="006F50EF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Договор на оказание услуг, факт проведения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13.</w:t>
            </w:r>
            <w:r w:rsidRPr="00D36DF7">
              <w:rPr>
                <w:rFonts w:eastAsia="Times New Roman CYR"/>
                <w:bCs/>
                <w:kern w:val="3"/>
              </w:rPr>
              <w:t>Распространение педагогического опыта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F61107" w:rsidRPr="00D36DF7" w:rsidRDefault="00F6110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Наличие сертификата, отзыва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10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14.</w:t>
            </w:r>
            <w:r w:rsidRPr="00D36DF7">
              <w:rPr>
                <w:rFonts w:eastAsia="Times New Roman CYR"/>
                <w:bCs/>
                <w:kern w:val="3"/>
              </w:rPr>
              <w:t>Участие в РМО</w:t>
            </w:r>
            <w:r w:rsidR="0041222F" w:rsidRPr="00D36DF7">
              <w:rPr>
                <w:rFonts w:eastAsia="Times New Roman CYR"/>
                <w:bCs/>
                <w:kern w:val="3"/>
              </w:rPr>
              <w:t xml:space="preserve"> с педагогическими наработками, проведение НОД.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участия, справка, конспект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10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15.</w:t>
            </w:r>
            <w:r w:rsidRPr="00D36DF7">
              <w:rPr>
                <w:rFonts w:eastAsia="Times New Roman CYR"/>
                <w:bCs/>
                <w:kern w:val="3"/>
              </w:rPr>
              <w:t>Подготовка педагогов у участию в РМО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F61107" w:rsidRPr="00D36DF7" w:rsidRDefault="00F6110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16.</w:t>
            </w:r>
            <w:r w:rsidRPr="00D36DF7">
              <w:rPr>
                <w:rFonts w:eastAsia="Times New Roman CYR"/>
                <w:bCs/>
                <w:kern w:val="3"/>
              </w:rPr>
              <w:t>Оказание помощи педагогам в организации и проведении НОД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137062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3A0721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17.</w:t>
            </w:r>
            <w:r w:rsidRPr="00D36DF7">
              <w:rPr>
                <w:rFonts w:eastAsia="Times New Roman CYR"/>
                <w:bCs/>
                <w:kern w:val="3"/>
              </w:rPr>
              <w:t>Качественная разработка сценариев праздников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F61107" w:rsidRPr="00D36DF7" w:rsidRDefault="00F6110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3A0721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Конспект сценария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3A0721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3 балла за один сценарий</w:t>
            </w:r>
          </w:p>
        </w:tc>
      </w:tr>
      <w:tr w:rsidR="00137062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3A0721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18.</w:t>
            </w:r>
            <w:r w:rsidRPr="00D36DF7">
              <w:rPr>
                <w:rFonts w:eastAsia="Times New Roman CYR"/>
                <w:bCs/>
                <w:kern w:val="3"/>
              </w:rPr>
              <w:t>Качественное проведение утренников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F61107" w:rsidRPr="00D36DF7" w:rsidRDefault="00F6110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3A0721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Конспект, справка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62" w:rsidRPr="00D36DF7" w:rsidRDefault="003A0721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Высокий. -5, средний -4</w:t>
            </w:r>
          </w:p>
        </w:tc>
      </w:tr>
      <w:tr w:rsidR="003A0721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A0721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19.</w:t>
            </w:r>
            <w:r w:rsidRPr="00D36DF7">
              <w:rPr>
                <w:rFonts w:eastAsia="Times New Roman CYR"/>
                <w:bCs/>
                <w:kern w:val="3"/>
              </w:rPr>
              <w:t>Помощь в подготовке и проведении утренников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F61107" w:rsidRPr="00D36DF7" w:rsidRDefault="00F6110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A0721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A0721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2</w:t>
            </w:r>
          </w:p>
        </w:tc>
      </w:tr>
      <w:tr w:rsidR="003A0721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EF" w:rsidRDefault="003A0721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20.</w:t>
            </w:r>
            <w:r w:rsidRPr="00D36DF7">
              <w:rPr>
                <w:rFonts w:eastAsia="Times New Roman CYR"/>
                <w:bCs/>
                <w:kern w:val="3"/>
              </w:rPr>
              <w:t xml:space="preserve">Качественное проведение музыкальным руководителем утренников, подбор разнообразного музыкального материала, </w:t>
            </w:r>
            <w:r w:rsidRPr="00D36DF7">
              <w:rPr>
                <w:rFonts w:eastAsia="Times New Roman CYR"/>
                <w:bCs/>
                <w:kern w:val="3"/>
              </w:rPr>
              <w:lastRenderedPageBreak/>
              <w:t>постановка современных танцев</w:t>
            </w:r>
            <w:r w:rsidR="006F50EF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AA2FBE" w:rsidRPr="00D36DF7" w:rsidRDefault="00AA2FBE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A0721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lastRenderedPageBreak/>
              <w:t>Факт проведения, справка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A0721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За один возраст -3</w:t>
            </w:r>
          </w:p>
        </w:tc>
      </w:tr>
      <w:tr w:rsidR="003A0721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EF" w:rsidRP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lastRenderedPageBreak/>
              <w:t>21.</w:t>
            </w:r>
            <w:r w:rsidRPr="00D36DF7">
              <w:rPr>
                <w:rFonts w:eastAsia="Times New Roman CYR"/>
                <w:bCs/>
                <w:kern w:val="3"/>
              </w:rPr>
              <w:t>Результативность взаимодействия с педагогами ДОУ, подбор музыкального материала и обеспечение музыкального сопровождения во всех видах деятельности детей.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2440A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2440A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3A0721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22.</w:t>
            </w:r>
            <w:r w:rsidRPr="00D36DF7">
              <w:rPr>
                <w:rFonts w:eastAsia="Times New Roman CYR"/>
                <w:bCs/>
                <w:kern w:val="3"/>
              </w:rPr>
              <w:t>Изготовление мультимедийных игр.</w:t>
            </w:r>
          </w:p>
          <w:p w:rsidR="00F61107" w:rsidRPr="00D36DF7" w:rsidRDefault="00F6110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2440A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Наличие, рецензия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2440A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3A0721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23.</w:t>
            </w:r>
            <w:r w:rsidRPr="00D36DF7">
              <w:rPr>
                <w:rFonts w:eastAsia="Times New Roman CYR"/>
                <w:bCs/>
                <w:kern w:val="3"/>
              </w:rPr>
              <w:t>Качественное изготовление дидактических игр, дидактических пособий, применяемых в образовательной деятельности.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32440A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Наличие игр, пособий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21" w:rsidRPr="00D36DF7" w:rsidRDefault="0041222F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3</w:t>
            </w:r>
          </w:p>
        </w:tc>
      </w:tr>
      <w:tr w:rsidR="0032440A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24.</w:t>
            </w:r>
            <w:r w:rsidRPr="00D36DF7">
              <w:rPr>
                <w:rFonts w:eastAsia="Times New Roman CYR"/>
                <w:bCs/>
                <w:kern w:val="3"/>
              </w:rPr>
              <w:t>Качественная работа по самообразованию.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6D47EB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Н</w:t>
            </w:r>
            <w:r w:rsidR="0032440A" w:rsidRPr="00D36DF7">
              <w:rPr>
                <w:rFonts w:eastAsia="Times New Roman CYR"/>
                <w:kern w:val="3"/>
              </w:rPr>
              <w:t>аличие документов по выполнению плана</w:t>
            </w:r>
            <w:r w:rsidRPr="00D36DF7">
              <w:rPr>
                <w:rFonts w:eastAsia="Times New Roman CYR"/>
                <w:kern w:val="3"/>
              </w:rPr>
              <w:t xml:space="preserve"> самообразования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32440A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25.</w:t>
            </w:r>
            <w:r w:rsidRPr="00D36DF7">
              <w:rPr>
                <w:rFonts w:eastAsia="Times New Roman CYR"/>
                <w:bCs/>
                <w:kern w:val="3"/>
              </w:rPr>
              <w:t>Участие в проектной деятельности. Разработка, реализация, защита проекта.</w:t>
            </w:r>
          </w:p>
          <w:p w:rsidR="006F50EF" w:rsidRPr="00D36DF7" w:rsidRDefault="006F50EF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План, материалы по проектной 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32440A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26.</w:t>
            </w:r>
            <w:r w:rsidRPr="00D36DF7">
              <w:rPr>
                <w:rFonts w:eastAsia="Times New Roman CYR"/>
                <w:bCs/>
                <w:kern w:val="3"/>
              </w:rPr>
              <w:t>Активное участие в праздниках в качестве актеров.</w:t>
            </w:r>
          </w:p>
          <w:p w:rsidR="00D36DF7" w:rsidRDefault="00D36DF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>
              <w:rPr>
                <w:rFonts w:eastAsia="Times New Roman CYR"/>
                <w:bCs/>
                <w:kern w:val="3"/>
              </w:rPr>
              <w:t xml:space="preserve">роль 1-го плана, </w:t>
            </w:r>
          </w:p>
          <w:p w:rsidR="00F61107" w:rsidRPr="00D36DF7" w:rsidRDefault="00D36DF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>
              <w:rPr>
                <w:rFonts w:eastAsia="Times New Roman CYR"/>
                <w:bCs/>
                <w:kern w:val="3"/>
              </w:rPr>
              <w:t>роль 2-3 плана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участия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Default="0032440A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</w:p>
          <w:p w:rsidR="00D36DF7" w:rsidRDefault="00D36DF7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</w:p>
          <w:p w:rsidR="00D36DF7" w:rsidRDefault="00D36DF7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>
              <w:rPr>
                <w:rFonts w:eastAsia="Times New Roman CYR"/>
                <w:kern w:val="3"/>
              </w:rPr>
              <w:t>5</w:t>
            </w:r>
          </w:p>
          <w:p w:rsidR="00D36DF7" w:rsidRPr="00D36DF7" w:rsidRDefault="00D36DF7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>
              <w:rPr>
                <w:rFonts w:eastAsia="Times New Roman CYR"/>
                <w:kern w:val="3"/>
              </w:rPr>
              <w:t>3</w:t>
            </w:r>
          </w:p>
        </w:tc>
      </w:tr>
      <w:tr w:rsidR="0032440A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27.</w:t>
            </w:r>
            <w:r w:rsidRPr="00D36DF7">
              <w:rPr>
                <w:rFonts w:eastAsia="Times New Roman CYR"/>
                <w:bCs/>
                <w:kern w:val="3"/>
              </w:rPr>
              <w:t xml:space="preserve">Оформление холлов ДОУ: </w:t>
            </w:r>
            <w:r w:rsidR="001B3975" w:rsidRPr="00D36DF7">
              <w:rPr>
                <w:rFonts w:eastAsia="Times New Roman CYR"/>
                <w:bCs/>
                <w:kern w:val="3"/>
              </w:rPr>
              <w:t>стенды, выставки</w:t>
            </w:r>
            <w:r w:rsidRPr="00D36DF7">
              <w:rPr>
                <w:rFonts w:eastAsia="Times New Roman CYR"/>
                <w:bCs/>
                <w:kern w:val="3"/>
              </w:rPr>
              <w:t>, поделки, картины, сезонность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32440A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оформления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D36DF7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>
              <w:rPr>
                <w:rFonts w:eastAsia="Times New Roman CYR"/>
                <w:kern w:val="3"/>
              </w:rPr>
              <w:t>2</w:t>
            </w:r>
          </w:p>
        </w:tc>
      </w:tr>
      <w:tr w:rsidR="0032440A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AD" w:rsidRPr="00D36DF7" w:rsidRDefault="0032440A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28.</w:t>
            </w:r>
            <w:r w:rsidR="001B3975" w:rsidRPr="00D36DF7">
              <w:rPr>
                <w:rFonts w:eastAsia="Times New Roman CYR"/>
                <w:bCs/>
                <w:kern w:val="3"/>
              </w:rPr>
              <w:t>Работа и наставничество с молодыми специалистами</w:t>
            </w:r>
            <w:r w:rsid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План работы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1B3975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32440A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1B3975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29.</w:t>
            </w:r>
            <w:r w:rsidRPr="00D36DF7">
              <w:rPr>
                <w:rFonts w:eastAsia="Times New Roman CYR"/>
                <w:bCs/>
                <w:kern w:val="3"/>
              </w:rPr>
              <w:t>Качественная работа в статусе руководителя методического объединения муниципального образования.</w:t>
            </w:r>
          </w:p>
          <w:p w:rsidR="00F61107" w:rsidRPr="00D36DF7" w:rsidRDefault="00F61107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Приказ УО о назначении, план работы, протоколы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0A" w:rsidRPr="00D36DF7" w:rsidRDefault="001B3975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10</w:t>
            </w:r>
          </w:p>
        </w:tc>
      </w:tr>
      <w:tr w:rsidR="001B3975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30.</w:t>
            </w:r>
            <w:r w:rsidRPr="00D36DF7">
              <w:rPr>
                <w:rFonts w:eastAsia="Times New Roman CYR"/>
                <w:bCs/>
                <w:kern w:val="3"/>
              </w:rPr>
              <w:t xml:space="preserve">Работа педагогов в творческих группах, </w:t>
            </w:r>
          </w:p>
          <w:p w:rsidR="006F50EF" w:rsidRPr="00D36DF7" w:rsidRDefault="001B3975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Cs/>
                <w:kern w:val="3"/>
              </w:rPr>
              <w:t>оформление документации.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Приказ о создании творческой группы, план работы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  <w:p w:rsidR="001B3975" w:rsidRPr="00D36DF7" w:rsidRDefault="00F61107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2</w:t>
            </w:r>
          </w:p>
        </w:tc>
      </w:tr>
      <w:tr w:rsidR="001B3975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31.</w:t>
            </w:r>
            <w:r w:rsidRPr="00D36DF7">
              <w:rPr>
                <w:rFonts w:eastAsia="Times New Roman CYR"/>
                <w:bCs/>
                <w:kern w:val="3"/>
              </w:rPr>
              <w:t>Работа с педагогами по выявлению их творческих способностей, сопровождение педагогов в подготовке к мероприятиям, конкурсам.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участия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10</w:t>
            </w:r>
          </w:p>
        </w:tc>
      </w:tr>
      <w:tr w:rsidR="001B3975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EF" w:rsidRPr="00D36DF7" w:rsidRDefault="001B3975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32.</w:t>
            </w:r>
            <w:r w:rsidRPr="00D36DF7">
              <w:rPr>
                <w:rFonts w:eastAsia="Times New Roman CYR"/>
                <w:bCs/>
                <w:kern w:val="3"/>
              </w:rPr>
              <w:t>Организация аттестации педагогов, помощь педагогам в оформлении документации для аттестации</w:t>
            </w:r>
            <w:r w:rsidR="006F50EF" w:rsidRP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072738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AD" w:rsidRPr="00D36DF7" w:rsidRDefault="00072738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33.</w:t>
            </w:r>
            <w:r w:rsidRPr="00D36DF7">
              <w:rPr>
                <w:rFonts w:eastAsia="Times New Roman CYR"/>
                <w:bCs/>
                <w:kern w:val="3"/>
              </w:rPr>
              <w:t>Качественное обеспечение контрольных функций</w:t>
            </w:r>
            <w:r w:rsidR="00D36DF7">
              <w:rPr>
                <w:rFonts w:eastAsia="Times New Roman CYR"/>
                <w:b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Анализ документации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B3975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EF" w:rsidRPr="00D36DF7" w:rsidRDefault="00072738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34</w:t>
            </w:r>
            <w:r w:rsidR="001B3975" w:rsidRPr="00D36DF7">
              <w:rPr>
                <w:rFonts w:eastAsia="Times New Roman CYR"/>
                <w:b/>
                <w:bCs/>
                <w:kern w:val="3"/>
              </w:rPr>
              <w:t>.</w:t>
            </w:r>
            <w:r w:rsidR="001B3975" w:rsidRPr="00D36DF7">
              <w:rPr>
                <w:rFonts w:eastAsia="Times New Roman CYR"/>
                <w:bCs/>
                <w:kern w:val="3"/>
              </w:rPr>
              <w:t xml:space="preserve">Участие педагогов в культурно-досуговых </w:t>
            </w:r>
            <w:r w:rsidR="00F61107" w:rsidRPr="00D36DF7">
              <w:rPr>
                <w:rFonts w:eastAsia="Times New Roman CYR"/>
                <w:bCs/>
                <w:kern w:val="3"/>
              </w:rPr>
              <w:t>муниципальных (обще</w:t>
            </w:r>
            <w:r w:rsidR="001B3975" w:rsidRPr="00D36DF7">
              <w:rPr>
                <w:rFonts w:eastAsia="Times New Roman CYR"/>
                <w:bCs/>
                <w:kern w:val="3"/>
              </w:rPr>
              <w:t xml:space="preserve"> станичных) мероприятиях.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участия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B3975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07" w:rsidRPr="00D36DF7" w:rsidRDefault="00072738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35</w:t>
            </w:r>
            <w:r w:rsidR="001B3975" w:rsidRPr="00D36DF7">
              <w:rPr>
                <w:rFonts w:eastAsia="Times New Roman CYR"/>
                <w:b/>
                <w:bCs/>
                <w:kern w:val="3"/>
              </w:rPr>
              <w:t>.</w:t>
            </w:r>
            <w:r w:rsidR="001B3975" w:rsidRPr="00D36DF7">
              <w:rPr>
                <w:rFonts w:eastAsia="Times New Roman CYR"/>
                <w:bCs/>
                <w:kern w:val="3"/>
              </w:rPr>
              <w:t>Своевременное предоставление отчетности в ИМЦ, УО</w:t>
            </w:r>
            <w:r w:rsidR="00D36DF7">
              <w:rPr>
                <w:rFonts w:eastAsia="Times New Roman CYR"/>
                <w:bCs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B3975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Default="00072738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36</w:t>
            </w:r>
            <w:r w:rsidR="001B3975" w:rsidRPr="00D36DF7">
              <w:rPr>
                <w:rFonts w:eastAsia="Times New Roman CYR"/>
                <w:b/>
                <w:bCs/>
                <w:kern w:val="3"/>
              </w:rPr>
              <w:t>.</w:t>
            </w:r>
            <w:r w:rsidR="001B3975" w:rsidRPr="00D36DF7">
              <w:rPr>
                <w:rFonts w:eastAsia="Times New Roman CYR"/>
                <w:bCs/>
                <w:kern w:val="3"/>
              </w:rPr>
              <w:t xml:space="preserve">Качественная, систематическая работа на </w:t>
            </w:r>
            <w:r w:rsidR="001B3975" w:rsidRPr="00D36DF7">
              <w:rPr>
                <w:rFonts w:eastAsia="Times New Roman CYR"/>
                <w:bCs/>
                <w:kern w:val="3"/>
              </w:rPr>
              <w:lastRenderedPageBreak/>
              <w:t>экологической тропе ДОУ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AA2FBE" w:rsidRPr="00D36DF7" w:rsidRDefault="00AA2FBE" w:rsidP="00B14236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1B3975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lastRenderedPageBreak/>
              <w:t>Факт работы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75" w:rsidRPr="00D36DF7" w:rsidRDefault="00D36DF7" w:rsidP="00137062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>
              <w:rPr>
                <w:rFonts w:eastAsia="Times New Roman CYR"/>
                <w:kern w:val="3"/>
              </w:rPr>
              <w:t>3</w:t>
            </w:r>
          </w:p>
        </w:tc>
      </w:tr>
      <w:tr w:rsidR="00072738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072738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lastRenderedPageBreak/>
              <w:t xml:space="preserve">37. </w:t>
            </w:r>
            <w:r w:rsidRPr="00D36DF7">
              <w:rPr>
                <w:rFonts w:eastAsia="Times New Roman CYR"/>
                <w:kern w:val="3"/>
              </w:rPr>
              <w:t>Ведение сайта учреждения</w:t>
            </w:r>
            <w:r w:rsidR="00F61107" w:rsidRPr="00D36DF7">
              <w:rPr>
                <w:rFonts w:eastAsia="Times New Roman CYR"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Своевременность заполнения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072738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5</w:t>
            </w:r>
          </w:p>
        </w:tc>
      </w:tr>
      <w:tr w:rsidR="00072738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38.</w:t>
            </w:r>
            <w:r w:rsidRPr="00D36DF7">
              <w:rPr>
                <w:rFonts w:eastAsia="Times New Roman CYR"/>
                <w:bCs/>
                <w:kern w:val="3"/>
              </w:rPr>
              <w:t>Посещаемость детей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F61107" w:rsidRPr="00D36DF7" w:rsidRDefault="00F61107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Результаты мониторинга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AE7AAD" w:rsidP="00F314BB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 xml:space="preserve">Выше </w:t>
            </w:r>
            <w:r w:rsidR="00F314BB" w:rsidRPr="00D36DF7">
              <w:rPr>
                <w:kern w:val="3"/>
                <w:lang w:val="en-US"/>
              </w:rPr>
              <w:t xml:space="preserve">80% </w:t>
            </w:r>
            <w:r w:rsidR="00F314BB" w:rsidRPr="00D36DF7">
              <w:rPr>
                <w:kern w:val="3"/>
              </w:rPr>
              <w:t>- 10</w:t>
            </w:r>
          </w:p>
        </w:tc>
      </w:tr>
      <w:tr w:rsidR="00072738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39.</w:t>
            </w:r>
            <w:r w:rsidRPr="00D36DF7">
              <w:rPr>
                <w:rFonts w:eastAsia="Times New Roman CYR"/>
                <w:bCs/>
                <w:kern w:val="3"/>
              </w:rPr>
              <w:t>Участие в инновационной и экспериментальной деятельности.</w:t>
            </w:r>
          </w:p>
          <w:p w:rsidR="006F50EF" w:rsidRPr="00D36DF7" w:rsidRDefault="006F50EF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Приказ, план работы, сертификат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10</w:t>
            </w:r>
          </w:p>
        </w:tc>
      </w:tr>
      <w:tr w:rsidR="00072738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072738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40.</w:t>
            </w:r>
            <w:r w:rsidR="00147CCF" w:rsidRPr="00D36DF7">
              <w:rPr>
                <w:rFonts w:eastAsia="Times New Roman CYR"/>
                <w:bCs/>
                <w:kern w:val="3"/>
              </w:rPr>
              <w:t>Работа педагогов в качестве члена жюри, члена экспертной группы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147CCF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факту, справка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147CCF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Региональный уровень – 20</w:t>
            </w:r>
          </w:p>
          <w:p w:rsidR="00147CCF" w:rsidRPr="00D36DF7" w:rsidRDefault="00147CCF" w:rsidP="00147CCF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Муниципальный уровень -  15</w:t>
            </w:r>
          </w:p>
          <w:p w:rsidR="00072738" w:rsidRPr="00D36DF7" w:rsidRDefault="00147CCF" w:rsidP="00147CCF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ДОУ - 5</w:t>
            </w:r>
          </w:p>
        </w:tc>
      </w:tr>
      <w:tr w:rsidR="00072738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147CCF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41.</w:t>
            </w:r>
            <w:r w:rsidRPr="00D36DF7">
              <w:rPr>
                <w:rFonts w:eastAsia="Times New Roman CYR"/>
                <w:bCs/>
                <w:kern w:val="3"/>
              </w:rPr>
              <w:t>Участие в смотрах-конкурсах.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147CCF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Диплом, грамота, сертификат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38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Участие -1</w:t>
            </w:r>
          </w:p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1 место – 5</w:t>
            </w:r>
          </w:p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2 место -4</w:t>
            </w:r>
          </w:p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3 место -3</w:t>
            </w:r>
          </w:p>
        </w:tc>
      </w:tr>
      <w:tr w:rsidR="00147CCF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42.</w:t>
            </w:r>
            <w:r w:rsidRPr="00D36DF7">
              <w:rPr>
                <w:rFonts w:eastAsia="Times New Roman CYR"/>
                <w:bCs/>
                <w:kern w:val="3"/>
              </w:rPr>
              <w:t>Возрастная трудность (1 младшая, 2 младшая группы)</w:t>
            </w:r>
          </w:p>
          <w:p w:rsidR="00AE7AAD" w:rsidRPr="00D36DF7" w:rsidRDefault="00AE7AAD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 работы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47CCF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43.</w:t>
            </w:r>
            <w:r w:rsidRPr="00D36DF7">
              <w:rPr>
                <w:rFonts w:eastAsia="Times New Roman CYR"/>
                <w:bCs/>
                <w:kern w:val="3"/>
              </w:rPr>
              <w:t>Портфолио педагога.</w:t>
            </w:r>
          </w:p>
          <w:p w:rsidR="00AE7AAD" w:rsidRPr="00D36DF7" w:rsidRDefault="00AE7AAD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47CCF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EF" w:rsidRPr="00D36DF7" w:rsidRDefault="00147CCF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44.</w:t>
            </w:r>
            <w:r w:rsidRPr="00D36DF7">
              <w:rPr>
                <w:rFonts w:eastAsia="Times New Roman CYR"/>
                <w:bCs/>
                <w:kern w:val="3"/>
              </w:rPr>
              <w:t>Выполнение общественно-значимой деятельности: взаимозаменяемость в связи с производственной необходимостью, субботники в нерабочее время, косметический ремонт.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07" w:rsidRPr="00D36DF7" w:rsidRDefault="00F61107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</w:p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3</w:t>
            </w:r>
          </w:p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  <w:p w:rsidR="00147CCF" w:rsidRPr="00D36DF7" w:rsidRDefault="00147CCF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5</w:t>
            </w:r>
          </w:p>
        </w:tc>
      </w:tr>
      <w:tr w:rsidR="00147CCF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147CCF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45.</w:t>
            </w:r>
            <w:r w:rsidR="007D0D09" w:rsidRPr="00D36DF7">
              <w:rPr>
                <w:rFonts w:eastAsia="Times New Roman CYR"/>
                <w:bCs/>
                <w:kern w:val="3"/>
              </w:rPr>
              <w:t>Своевременноевыполнение поручений</w:t>
            </w:r>
            <w:r w:rsidR="00F61107" w:rsidRPr="00D36DF7">
              <w:rPr>
                <w:rFonts w:eastAsia="Times New Roman CYR"/>
                <w:bCs/>
                <w:kern w:val="3"/>
              </w:rPr>
              <w:t>.</w:t>
            </w:r>
          </w:p>
          <w:p w:rsidR="00F61107" w:rsidRPr="00D36DF7" w:rsidRDefault="00F61107" w:rsidP="00072738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CF" w:rsidRPr="00D36DF7" w:rsidRDefault="00F61107" w:rsidP="00072738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2</w:t>
            </w:r>
          </w:p>
        </w:tc>
      </w:tr>
      <w:tr w:rsidR="007D0D09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9" w:rsidRPr="00D36DF7" w:rsidRDefault="007D0D09" w:rsidP="007D0D09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b/>
                <w:bCs/>
                <w:kern w:val="3"/>
              </w:rPr>
              <w:t>46.</w:t>
            </w:r>
            <w:r w:rsidRPr="00D36DF7">
              <w:rPr>
                <w:kern w:val="3"/>
              </w:rPr>
              <w:t>Активное участие в жизни</w:t>
            </w:r>
          </w:p>
          <w:p w:rsidR="007D0D09" w:rsidRPr="00D36DF7" w:rsidRDefault="007D0D09" w:rsidP="007D0D09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-учреждения,</w:t>
            </w:r>
          </w:p>
          <w:p w:rsidR="007D0D09" w:rsidRPr="00D36DF7" w:rsidRDefault="007D0D09" w:rsidP="007D0D09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-поселения</w:t>
            </w:r>
          </w:p>
          <w:p w:rsidR="007D0D09" w:rsidRPr="00D36DF7" w:rsidRDefault="007D0D09" w:rsidP="007D0D09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-района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9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участия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9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  <w:p w:rsidR="007D0D09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1</w:t>
            </w:r>
          </w:p>
          <w:p w:rsidR="007D0D09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2</w:t>
            </w:r>
          </w:p>
          <w:p w:rsidR="007D0D09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3</w:t>
            </w:r>
          </w:p>
        </w:tc>
      </w:tr>
      <w:tr w:rsidR="007D0D09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7D0D09" w:rsidP="007D0D09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47.</w:t>
            </w:r>
            <w:r w:rsidRPr="00D36DF7">
              <w:rPr>
                <w:rFonts w:eastAsia="Times New Roman CYR"/>
                <w:bCs/>
                <w:kern w:val="3"/>
              </w:rPr>
              <w:t>Разработка Положений, разработка и эффективная реализация ООП учреждения, разработка Программы летней оздоровительной работы.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9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Анализ, наличие разработок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9" w:rsidRPr="00D36DF7" w:rsidRDefault="007D0D09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 xml:space="preserve">Муниципальный уровень </w:t>
            </w:r>
            <w:r w:rsidR="00F61107" w:rsidRPr="00D36DF7">
              <w:rPr>
                <w:rFonts w:eastAsia="Times New Roman CYR"/>
                <w:kern w:val="3"/>
              </w:rPr>
              <w:t>-10</w:t>
            </w:r>
          </w:p>
          <w:p w:rsidR="007D0D09" w:rsidRPr="00D36DF7" w:rsidRDefault="00F61107" w:rsidP="007D0D09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Уровень ДОУ -5</w:t>
            </w:r>
          </w:p>
        </w:tc>
      </w:tr>
      <w:tr w:rsidR="007D0D09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7D0D09" w:rsidP="007D0D09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48.</w:t>
            </w:r>
            <w:r w:rsidRPr="00D36DF7">
              <w:rPr>
                <w:rFonts w:eastAsia="Times New Roman CYR"/>
                <w:iCs/>
                <w:kern w:val="3"/>
              </w:rPr>
              <w:t xml:space="preserve">Систематическое применение здоровье сберегающих технологий. </w:t>
            </w:r>
            <w:r w:rsidRPr="00D36DF7">
              <w:rPr>
                <w:rFonts w:eastAsia="Times New Roman CYR"/>
                <w:kern w:val="3"/>
              </w:rPr>
              <w:t>Организация, разучивание и проведение подвижных игр (в т.ч. на прогулке)</w:t>
            </w:r>
            <w:r w:rsidRPr="00D36DF7">
              <w:rPr>
                <w:kern w:val="3"/>
              </w:rPr>
              <w:t>.</w:t>
            </w:r>
            <w:r w:rsidRPr="00D36DF7">
              <w:rPr>
                <w:rFonts w:eastAsia="Times New Roman CYR"/>
                <w:kern w:val="3"/>
              </w:rPr>
              <w:t xml:space="preserve"> Дни здоровья, досуги, праздники, развлечения</w:t>
            </w:r>
            <w:r w:rsidR="00D36DF7" w:rsidRPr="00D36DF7">
              <w:rPr>
                <w:rFonts w:eastAsia="Times New Roman CYR"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9" w:rsidRPr="00D36DF7" w:rsidRDefault="007D0D09" w:rsidP="007D0D09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Оперативный контроль ст. медсестрой</w:t>
            </w:r>
          </w:p>
          <w:p w:rsidR="007D0D09" w:rsidRPr="00D36DF7" w:rsidRDefault="007D0D09" w:rsidP="007D0D09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ст. воспитателем</w:t>
            </w:r>
          </w:p>
          <w:p w:rsidR="007D0D09" w:rsidRPr="00D36DF7" w:rsidRDefault="007D0D09" w:rsidP="007D0D09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проведения,</w:t>
            </w:r>
          </w:p>
          <w:p w:rsidR="007D0D09" w:rsidRPr="00D36DF7" w:rsidRDefault="007D0D09" w:rsidP="007D0D09">
            <w:pPr>
              <w:autoSpaceDE w:val="0"/>
              <w:autoSpaceDN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фотоотчет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D09" w:rsidRPr="00D36DF7" w:rsidRDefault="007D0D09" w:rsidP="007D0D09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Низкая заболеваемость – 5;</w:t>
            </w:r>
          </w:p>
          <w:p w:rsidR="007D0D09" w:rsidRPr="00D36DF7" w:rsidRDefault="007D0D09" w:rsidP="007D0D09">
            <w:pPr>
              <w:autoSpaceDE w:val="0"/>
              <w:autoSpaceDN w:val="0"/>
              <w:textAlignment w:val="baseline"/>
              <w:rPr>
                <w:kern w:val="3"/>
              </w:rPr>
            </w:pPr>
          </w:p>
          <w:p w:rsidR="007D0D09" w:rsidRPr="00D36DF7" w:rsidRDefault="007D0D09" w:rsidP="007D0D09">
            <w:pPr>
              <w:autoSpaceDE w:val="0"/>
              <w:autoSpaceDN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систематичность проведения – 3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F314BB" w:rsidP="00F314BB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b/>
                <w:bCs/>
                <w:kern w:val="3"/>
              </w:rPr>
              <w:t xml:space="preserve">49. </w:t>
            </w:r>
            <w:r w:rsidRPr="00D36DF7">
              <w:rPr>
                <w:kern w:val="3"/>
              </w:rPr>
              <w:t>Своевременное и качественное ведение компьютерного банка данных детей, охваченных различными видами контроля: подача документов в пенсионный фонд (дети, сотрудники), работа с документами по обработке персональных данных сотрудников ДОУ.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31746A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участия</w:t>
            </w:r>
          </w:p>
          <w:p w:rsidR="00F314BB" w:rsidRPr="00D36DF7" w:rsidRDefault="00F314BB" w:rsidP="0031746A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отчёт, ведомость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21" w:rsidRPr="00D36DF7" w:rsidRDefault="00306F21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  <w:p w:rsidR="00306F21" w:rsidRPr="00D36DF7" w:rsidRDefault="00306F21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  <w:p w:rsidR="0031746A" w:rsidRDefault="0031746A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3</w:t>
            </w:r>
          </w:p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3</w:t>
            </w:r>
          </w:p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Default="00F314BB" w:rsidP="00F314BB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  <w:r w:rsidRPr="00D36DF7">
              <w:rPr>
                <w:b/>
                <w:bCs/>
                <w:kern w:val="3"/>
              </w:rPr>
              <w:t>50.</w:t>
            </w:r>
            <w:r w:rsidRPr="00D36DF7">
              <w:rPr>
                <w:kern w:val="3"/>
              </w:rPr>
              <w:t>Обеспечение взаимодействия педагогических работников с различными медицинскими и психолого-</w:t>
            </w:r>
            <w:r w:rsidRPr="00D36DF7">
              <w:rPr>
                <w:kern w:val="3"/>
              </w:rPr>
              <w:lastRenderedPageBreak/>
              <w:t>педагогическими службами.</w:t>
            </w:r>
          </w:p>
          <w:p w:rsidR="00AA2FBE" w:rsidRPr="00D36DF7" w:rsidRDefault="00AA2FBE" w:rsidP="00F314BB">
            <w:pPr>
              <w:autoSpaceDE w:val="0"/>
              <w:autoSpaceDN w:val="0"/>
              <w:snapToGrid w:val="0"/>
              <w:textAlignment w:val="baseline"/>
              <w:rPr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lastRenderedPageBreak/>
              <w:t>Факт проведения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5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EF" w:rsidRPr="00D36DF7" w:rsidRDefault="00F314BB" w:rsidP="00F314BB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lastRenderedPageBreak/>
              <w:t>51.</w:t>
            </w:r>
            <w:r w:rsidRPr="00D36DF7">
              <w:rPr>
                <w:rFonts w:eastAsia="Times New Roman CYR"/>
                <w:kern w:val="3"/>
              </w:rPr>
              <w:t>Применение современных технологий при создании развивающей среды (в группах и на участках)</w:t>
            </w:r>
            <w:r w:rsidR="006F50EF" w:rsidRPr="00D36DF7">
              <w:rPr>
                <w:rFonts w:eastAsia="Times New Roman CYR"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Факт создания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  <w:lang w:val="en-US"/>
              </w:rPr>
            </w:pPr>
            <w:r w:rsidRPr="00D36DF7">
              <w:rPr>
                <w:kern w:val="3"/>
                <w:lang w:val="en-US"/>
              </w:rPr>
              <w:t>2</w:t>
            </w:r>
          </w:p>
        </w:tc>
      </w:tr>
      <w:tr w:rsidR="001B6475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1B6475" w:rsidP="00F314BB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52.</w:t>
            </w:r>
            <w:r w:rsidRPr="00D36DF7">
              <w:rPr>
                <w:rFonts w:eastAsia="Times New Roman CYR"/>
                <w:bCs/>
                <w:kern w:val="3"/>
              </w:rPr>
              <w:t>Ведение документации по распределению стимулирующей части фонда оплаты труда.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475" w:rsidRPr="00D36DF7" w:rsidRDefault="00833907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475" w:rsidRPr="00D36DF7" w:rsidRDefault="00833907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5</w:t>
            </w:r>
          </w:p>
        </w:tc>
      </w:tr>
      <w:tr w:rsidR="00833907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833907" w:rsidP="00F314BB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 w:rsidRPr="00D36DF7">
              <w:rPr>
                <w:rFonts w:eastAsia="Times New Roman CYR"/>
                <w:b/>
                <w:bCs/>
                <w:kern w:val="3"/>
              </w:rPr>
              <w:t>53.</w:t>
            </w:r>
            <w:r w:rsidRPr="00D36DF7">
              <w:rPr>
                <w:rFonts w:eastAsia="Times New Roman CYR"/>
                <w:bCs/>
                <w:kern w:val="3"/>
              </w:rPr>
              <w:t>Участие в экспертной комиссии по распределению стимулирующей части фонда оплаты труда.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907" w:rsidRPr="00D36DF7" w:rsidRDefault="00833907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907" w:rsidRPr="00D36DF7" w:rsidRDefault="00833907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3</w:t>
            </w:r>
          </w:p>
        </w:tc>
      </w:tr>
      <w:tr w:rsidR="00B23233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3" w:rsidRPr="00B23233" w:rsidRDefault="00B23233" w:rsidP="00F314BB">
            <w:pPr>
              <w:autoSpaceDE w:val="0"/>
              <w:autoSpaceDN w:val="0"/>
              <w:snapToGrid w:val="0"/>
              <w:textAlignment w:val="baseline"/>
              <w:rPr>
                <w:rFonts w:eastAsia="Times New Roman CYR"/>
                <w:bCs/>
                <w:kern w:val="3"/>
              </w:rPr>
            </w:pPr>
            <w:r>
              <w:rPr>
                <w:rFonts w:eastAsia="Times New Roman CYR"/>
                <w:b/>
                <w:bCs/>
                <w:kern w:val="3"/>
              </w:rPr>
              <w:t>54.</w:t>
            </w:r>
            <w:r>
              <w:rPr>
                <w:rFonts w:eastAsia="Times New Roman CYR"/>
                <w:bCs/>
                <w:kern w:val="3"/>
              </w:rPr>
              <w:t xml:space="preserve">Молодым специалистам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3" w:rsidRPr="00D36DF7" w:rsidRDefault="00B23233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3" w:rsidRDefault="00B23233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</w:t>
            </w:r>
          </w:p>
          <w:p w:rsidR="00F60881" w:rsidRPr="00D36DF7" w:rsidRDefault="00F60881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</w:tr>
      <w:tr w:rsidR="00F314BB" w:rsidRPr="00B14236" w:rsidTr="00D36DF7">
        <w:trPr>
          <w:trHeight w:val="23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AD" w:rsidRPr="00D36DF7" w:rsidRDefault="00F314BB" w:rsidP="00F314BB">
            <w:pPr>
              <w:autoSpaceDE w:val="0"/>
              <w:autoSpaceDN w:val="0"/>
              <w:snapToGrid w:val="0"/>
              <w:textAlignment w:val="baseline"/>
              <w:rPr>
                <w:b/>
                <w:i/>
                <w:kern w:val="3"/>
              </w:rPr>
            </w:pPr>
            <w:r w:rsidRPr="00D36DF7">
              <w:rPr>
                <w:b/>
                <w:i/>
                <w:kern w:val="3"/>
              </w:rPr>
              <w:t xml:space="preserve">        Работа с родительской общественностью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autoSpaceDE w:val="0"/>
              <w:autoSpaceDN w:val="0"/>
              <w:snapToGrid w:val="0"/>
              <w:textAlignment w:val="baseline"/>
              <w:rPr>
                <w:b/>
                <w:bCs/>
                <w:kern w:val="3"/>
              </w:rPr>
            </w:pPr>
            <w:r w:rsidRPr="00D36DF7">
              <w:rPr>
                <w:b/>
                <w:bCs/>
                <w:kern w:val="3"/>
              </w:rPr>
              <w:t>54</w:t>
            </w:r>
            <w:r w:rsidR="00F314BB" w:rsidRPr="00D36DF7">
              <w:rPr>
                <w:b/>
                <w:bCs/>
                <w:kern w:val="3"/>
              </w:rPr>
              <w:t>.</w:t>
            </w:r>
            <w:r w:rsidR="00F314BB" w:rsidRPr="00D36DF7">
              <w:rPr>
                <w:bCs/>
                <w:kern w:val="3"/>
              </w:rPr>
              <w:t>Наличие годового плана работы с родителями.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План работы 1 раз в год на 1 сентября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3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autoSpaceDE w:val="0"/>
              <w:autoSpaceDN w:val="0"/>
              <w:snapToGrid w:val="0"/>
              <w:textAlignment w:val="baseline"/>
              <w:rPr>
                <w:bCs/>
                <w:kern w:val="3"/>
              </w:rPr>
            </w:pPr>
            <w:r w:rsidRPr="00D36DF7">
              <w:rPr>
                <w:b/>
                <w:bCs/>
                <w:kern w:val="3"/>
              </w:rPr>
              <w:t>55</w:t>
            </w:r>
            <w:r w:rsidR="00F314BB" w:rsidRPr="00D36DF7">
              <w:rPr>
                <w:b/>
                <w:bCs/>
                <w:kern w:val="3"/>
              </w:rPr>
              <w:t>.</w:t>
            </w:r>
            <w:r w:rsidR="00F314BB" w:rsidRPr="00D36DF7">
              <w:rPr>
                <w:bCs/>
                <w:kern w:val="3"/>
              </w:rPr>
              <w:t>Проведение родительских собраний с применением инновационных технологий</w:t>
            </w:r>
            <w:r w:rsidR="00D36DF7" w:rsidRPr="00D36DF7">
              <w:rPr>
                <w:bCs/>
                <w:kern w:val="3"/>
              </w:rPr>
              <w:t>.</w:t>
            </w:r>
          </w:p>
          <w:p w:rsidR="00D36DF7" w:rsidRPr="00D36DF7" w:rsidRDefault="00D36DF7" w:rsidP="00F314BB">
            <w:pPr>
              <w:autoSpaceDE w:val="0"/>
              <w:autoSpaceDN w:val="0"/>
              <w:snapToGrid w:val="0"/>
              <w:textAlignment w:val="baseline"/>
              <w:rPr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Конспект собрания,отзывы, родителей, протокол собрания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5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autoSpaceDE w:val="0"/>
              <w:autoSpaceDN w:val="0"/>
              <w:snapToGrid w:val="0"/>
              <w:textAlignment w:val="baseline"/>
              <w:rPr>
                <w:b/>
                <w:bCs/>
                <w:kern w:val="3"/>
              </w:rPr>
            </w:pPr>
            <w:r w:rsidRPr="00D36DF7">
              <w:rPr>
                <w:b/>
                <w:bCs/>
                <w:kern w:val="3"/>
              </w:rPr>
              <w:t>56</w:t>
            </w:r>
            <w:r w:rsidR="00F314BB" w:rsidRPr="00D36DF7">
              <w:rPr>
                <w:b/>
                <w:bCs/>
                <w:kern w:val="3"/>
              </w:rPr>
              <w:t>.</w:t>
            </w:r>
            <w:r w:rsidR="00F314BB" w:rsidRPr="00D36DF7">
              <w:rPr>
                <w:bCs/>
                <w:kern w:val="3"/>
              </w:rPr>
              <w:t>Организация тематических выставок для родителей.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Фотоматериалы, конспекты, отзывы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2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autoSpaceDE w:val="0"/>
              <w:autoSpaceDN w:val="0"/>
              <w:snapToGrid w:val="0"/>
              <w:textAlignment w:val="baseline"/>
              <w:rPr>
                <w:bCs/>
                <w:kern w:val="3"/>
              </w:rPr>
            </w:pPr>
            <w:r w:rsidRPr="00D36DF7">
              <w:rPr>
                <w:b/>
                <w:bCs/>
                <w:kern w:val="3"/>
              </w:rPr>
              <w:t>57</w:t>
            </w:r>
            <w:r w:rsidR="00F314BB" w:rsidRPr="00D36DF7">
              <w:rPr>
                <w:b/>
                <w:bCs/>
                <w:kern w:val="3"/>
              </w:rPr>
              <w:t>.</w:t>
            </w:r>
            <w:r w:rsidR="00F314BB" w:rsidRPr="00D36DF7">
              <w:rPr>
                <w:bCs/>
                <w:kern w:val="3"/>
              </w:rPr>
              <w:t>Выпуск праздничных стенгазет.</w:t>
            </w:r>
          </w:p>
          <w:p w:rsidR="00306F21" w:rsidRPr="00D36DF7" w:rsidRDefault="00306F21" w:rsidP="00F314BB">
            <w:pPr>
              <w:autoSpaceDE w:val="0"/>
              <w:autoSpaceDN w:val="0"/>
              <w:snapToGrid w:val="0"/>
              <w:textAlignment w:val="baseline"/>
              <w:rPr>
                <w:bCs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Фотоматериалы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2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F314BB" w:rsidP="00F314BB">
            <w:pPr>
              <w:autoSpaceDE w:val="0"/>
              <w:autoSpaceDN w:val="0"/>
              <w:snapToGrid w:val="0"/>
              <w:textAlignment w:val="baseline"/>
              <w:rPr>
                <w:bCs/>
                <w:kern w:val="3"/>
              </w:rPr>
            </w:pPr>
            <w:r w:rsidRPr="00D36DF7">
              <w:rPr>
                <w:b/>
                <w:bCs/>
                <w:kern w:val="3"/>
              </w:rPr>
              <w:t>5</w:t>
            </w:r>
            <w:r w:rsidR="00306F21" w:rsidRPr="00D36DF7">
              <w:rPr>
                <w:b/>
                <w:bCs/>
                <w:kern w:val="3"/>
              </w:rPr>
              <w:t>8</w:t>
            </w:r>
            <w:r w:rsidRPr="00D36DF7">
              <w:rPr>
                <w:b/>
                <w:bCs/>
                <w:kern w:val="3"/>
              </w:rPr>
              <w:t>.</w:t>
            </w:r>
            <w:r w:rsidRPr="00D36DF7">
              <w:rPr>
                <w:bCs/>
                <w:kern w:val="3"/>
              </w:rPr>
              <w:t>Организация выставок совместного творчества детей и родителей.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фотоматериалы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41222F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2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306F21" w:rsidP="00F314BB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59</w:t>
            </w:r>
            <w:r w:rsidR="00F314BB" w:rsidRPr="00D36DF7">
              <w:rPr>
                <w:rFonts w:eastAsia="Times New Roman CYR"/>
                <w:kern w:val="3"/>
              </w:rPr>
              <w:t>.Проведение круглых столов, открытых занятий, презентаций, семинаров, мастер-классо</w:t>
            </w:r>
            <w:r w:rsidRPr="00D36DF7">
              <w:rPr>
                <w:rFonts w:eastAsia="Times New Roman CYR"/>
                <w:kern w:val="3"/>
              </w:rPr>
              <w:t>в.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Конспекты, отзывы, фотоматериалы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5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F21" w:rsidRPr="00D36DF7" w:rsidRDefault="00306F21" w:rsidP="00F314BB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60</w:t>
            </w:r>
            <w:r w:rsidR="00F314BB" w:rsidRPr="00D36DF7">
              <w:rPr>
                <w:rFonts w:eastAsia="Times New Roman CYR"/>
                <w:kern w:val="3"/>
              </w:rPr>
              <w:t>.Отсутствие задолженности по родительской плат</w:t>
            </w:r>
            <w:r w:rsidR="001B6475" w:rsidRPr="00D36DF7">
              <w:rPr>
                <w:rFonts w:eastAsia="Times New Roman CYR"/>
                <w:kern w:val="3"/>
              </w:rPr>
              <w:t>е за ДОУ</w:t>
            </w:r>
            <w:r w:rsidRPr="00D36DF7">
              <w:rPr>
                <w:rFonts w:eastAsia="Times New Roman CYR"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Отсутствие должников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41222F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2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DF7" w:rsidRPr="00D36DF7" w:rsidRDefault="00306F21" w:rsidP="00F314BB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61</w:t>
            </w:r>
            <w:r w:rsidR="00F314BB" w:rsidRPr="00D36DF7">
              <w:rPr>
                <w:rFonts w:eastAsia="Times New Roman CYR"/>
                <w:kern w:val="3"/>
              </w:rPr>
              <w:t>.Проведение совместных праздников, досугов, дней здоровья (проводятся воспитателями)</w:t>
            </w:r>
            <w:r w:rsidR="00D36DF7" w:rsidRPr="00D36DF7">
              <w:rPr>
                <w:rFonts w:eastAsia="Times New Roman CYR"/>
                <w:kern w:val="3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Фотоматериалы, отзывы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5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b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62</w:t>
            </w:r>
            <w:r w:rsidR="00F314BB" w:rsidRPr="00D36DF7">
              <w:rPr>
                <w:rFonts w:eastAsia="Times New Roman CYR"/>
                <w:b/>
                <w:kern w:val="3"/>
              </w:rPr>
              <w:t>.</w:t>
            </w:r>
            <w:r w:rsidR="00F314BB" w:rsidRPr="00D36DF7">
              <w:rPr>
                <w:rFonts w:eastAsia="Times New Roman CYR"/>
                <w:kern w:val="3"/>
              </w:rPr>
              <w:t>Подготовка и выступление на общих родительских собраниях.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По факту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314BB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5</w:t>
            </w:r>
          </w:p>
        </w:tc>
      </w:tr>
      <w:tr w:rsidR="00F314BB" w:rsidRPr="00B14236" w:rsidTr="00D36DF7">
        <w:trPr>
          <w:trHeight w:val="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306F21" w:rsidP="00F314BB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b/>
                <w:kern w:val="3"/>
              </w:rPr>
              <w:t>63</w:t>
            </w:r>
            <w:r w:rsidR="00F314BB" w:rsidRPr="00D36DF7">
              <w:rPr>
                <w:rFonts w:eastAsia="Times New Roman CYR"/>
                <w:b/>
                <w:kern w:val="3"/>
              </w:rPr>
              <w:t>.</w:t>
            </w:r>
            <w:r w:rsidR="00F12DA3" w:rsidRPr="00D36DF7">
              <w:rPr>
                <w:rFonts w:eastAsia="Times New Roman CYR"/>
                <w:kern w:val="3"/>
              </w:rPr>
              <w:t>Выпуск буклетов, памяток.</w:t>
            </w:r>
          </w:p>
          <w:p w:rsidR="0041222F" w:rsidRPr="00D36DF7" w:rsidRDefault="0041222F" w:rsidP="00F314BB">
            <w:pPr>
              <w:widowControl w:val="0"/>
              <w:tabs>
                <w:tab w:val="left" w:pos="2268"/>
              </w:tabs>
              <w:autoSpaceDE w:val="0"/>
              <w:autoSpaceDN w:val="0"/>
              <w:spacing w:line="259" w:lineRule="auto"/>
              <w:textAlignment w:val="baseline"/>
              <w:rPr>
                <w:rFonts w:eastAsia="Times New Roman CYR"/>
                <w:kern w:val="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F12DA3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eastAsia="Times New Roman CYR"/>
                <w:kern w:val="3"/>
              </w:rPr>
            </w:pPr>
            <w:r w:rsidRPr="00D36DF7">
              <w:rPr>
                <w:rFonts w:eastAsia="Times New Roman CYR"/>
                <w:kern w:val="3"/>
              </w:rPr>
              <w:t>Наличие материала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BB" w:rsidRPr="00D36DF7" w:rsidRDefault="0041222F" w:rsidP="00F314BB">
            <w:pPr>
              <w:autoSpaceDE w:val="0"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D36DF7">
              <w:rPr>
                <w:kern w:val="3"/>
              </w:rPr>
              <w:t>2</w:t>
            </w:r>
          </w:p>
        </w:tc>
      </w:tr>
    </w:tbl>
    <w:p w:rsidR="00E238EC" w:rsidRPr="001E3211" w:rsidRDefault="00E238EC" w:rsidP="00CF4FE3"/>
    <w:p w:rsidR="00851E82" w:rsidRPr="00D82AA2" w:rsidRDefault="00851E82" w:rsidP="00851E8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Мониторинг и оценка результативной деятельности воспитателей детского сада (в дальнейшем Мониторинг и оценка) производится </w:t>
      </w:r>
      <w:r w:rsidRPr="00D82AA2">
        <w:rPr>
          <w:rFonts w:ascii="Times New Roman" w:hAnsi="Times New Roman" w:cs="Times New Roman"/>
          <w:sz w:val="24"/>
          <w:szCs w:val="24"/>
        </w:rPr>
        <w:t>на основании итоговой оценочной ведомости, представляемой экспертной комиссией учреждения</w:t>
      </w:r>
      <w:r w:rsidRPr="00D82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E82" w:rsidRPr="00D82AA2" w:rsidRDefault="00851E82" w:rsidP="00851E82">
      <w:pPr>
        <w:pStyle w:val="bodytextindent2"/>
        <w:tabs>
          <w:tab w:val="left" w:pos="708"/>
          <w:tab w:val="left" w:pos="1159"/>
        </w:tabs>
        <w:jc w:val="both"/>
        <w:rPr>
          <w:color w:val="000000"/>
          <w:sz w:val="24"/>
          <w:szCs w:val="24"/>
        </w:rPr>
      </w:pPr>
      <w:r w:rsidRPr="00D82AA2">
        <w:rPr>
          <w:color w:val="000000"/>
          <w:sz w:val="24"/>
          <w:szCs w:val="24"/>
        </w:rPr>
        <w:tab/>
        <w:t xml:space="preserve">Для определения стоимости одного балла месячный размер, отводимый на выплату стимулирующей части фонда оплаты труда, делится на общую сумму набранных баллов всех воспитателей детского сада. В результате получается стоимость (в рублях) одного балла.  </w:t>
      </w:r>
    </w:p>
    <w:p w:rsidR="00851E82" w:rsidRPr="00D82AA2" w:rsidRDefault="00851E82" w:rsidP="00851E82">
      <w:pPr>
        <w:pStyle w:val="bodytextindent2"/>
        <w:tabs>
          <w:tab w:val="left" w:pos="708"/>
          <w:tab w:val="left" w:pos="1159"/>
        </w:tabs>
        <w:ind w:firstLine="900"/>
        <w:jc w:val="both"/>
        <w:rPr>
          <w:color w:val="000000"/>
          <w:sz w:val="24"/>
          <w:szCs w:val="24"/>
        </w:rPr>
      </w:pPr>
      <w:r w:rsidRPr="00D82AA2">
        <w:rPr>
          <w:color w:val="000000"/>
          <w:sz w:val="24"/>
          <w:szCs w:val="24"/>
        </w:rPr>
        <w:t>Размер стимулирующих доплат каждого воспитателя определяется по формуле: стоимость 1 балла умножается на сумму баллов каждого воспитателя детского сада.</w:t>
      </w:r>
    </w:p>
    <w:p w:rsidR="005902A6" w:rsidRDefault="00851E82" w:rsidP="00520379">
      <w:pPr>
        <w:pStyle w:val="bodytextindent2"/>
        <w:tabs>
          <w:tab w:val="left" w:pos="708"/>
          <w:tab w:val="left" w:pos="1159"/>
        </w:tabs>
        <w:ind w:firstLine="900"/>
        <w:jc w:val="both"/>
        <w:rPr>
          <w:color w:val="000000"/>
          <w:sz w:val="24"/>
          <w:szCs w:val="24"/>
        </w:rPr>
      </w:pPr>
      <w:r w:rsidRPr="00D82AA2">
        <w:rPr>
          <w:color w:val="000000"/>
          <w:sz w:val="24"/>
          <w:szCs w:val="24"/>
        </w:rPr>
        <w:lastRenderedPageBreak/>
        <w:t xml:space="preserve">Корректировка стоимости 1 балла и размера стимулирующих доплат работникам производится ежемесячно или ежеквартально, или раз в полугодие, соответственно размеру стимулирующей части фонда оплаты детского сада и общего количества </w:t>
      </w:r>
      <w:r w:rsidR="00520379">
        <w:rPr>
          <w:color w:val="000000"/>
          <w:sz w:val="24"/>
          <w:szCs w:val="24"/>
        </w:rPr>
        <w:t>баллов, набранных воспитателями.</w:t>
      </w:r>
    </w:p>
    <w:p w:rsidR="00E57C19" w:rsidRPr="007C0263" w:rsidRDefault="00E57C19" w:rsidP="00E57C19">
      <w:pPr>
        <w:pStyle w:val="a4"/>
        <w:shd w:val="clear" w:color="auto" w:fill="FFFFFF"/>
        <w:tabs>
          <w:tab w:val="left" w:pos="1358"/>
        </w:tabs>
        <w:spacing w:before="0" w:after="0" w:line="322" w:lineRule="exact"/>
        <w:ind w:right="-6" w:firstLine="900"/>
        <w:jc w:val="both"/>
        <w:rPr>
          <w:sz w:val="24"/>
          <w:szCs w:val="24"/>
        </w:rPr>
      </w:pPr>
      <w:r w:rsidRPr="007C0263">
        <w:rPr>
          <w:sz w:val="24"/>
          <w:szCs w:val="24"/>
        </w:rPr>
        <w:t>Протокол рассматривается на</w:t>
      </w:r>
      <w:r w:rsidR="009D0F61" w:rsidRPr="007C0263">
        <w:rPr>
          <w:sz w:val="24"/>
          <w:szCs w:val="24"/>
        </w:rPr>
        <w:t xml:space="preserve"> заседании совместной комиссии </w:t>
      </w:r>
      <w:r w:rsidRPr="007C0263">
        <w:rPr>
          <w:sz w:val="24"/>
          <w:szCs w:val="24"/>
        </w:rPr>
        <w:t xml:space="preserve">и профсоюзного комитета. После составления, подписания и согласования </w:t>
      </w:r>
      <w:r w:rsidRPr="007C0263">
        <w:rPr>
          <w:sz w:val="24"/>
          <w:szCs w:val="24"/>
          <w:u w:val="single"/>
        </w:rPr>
        <w:t>Протокола</w:t>
      </w:r>
      <w:r w:rsidR="009D0F61" w:rsidRPr="007C0263">
        <w:rPr>
          <w:spacing w:val="2"/>
          <w:sz w:val="24"/>
          <w:szCs w:val="24"/>
        </w:rPr>
        <w:t>издаётся</w:t>
      </w:r>
      <w:r w:rsidR="009D0F61" w:rsidRPr="007C0263">
        <w:rPr>
          <w:sz w:val="24"/>
          <w:szCs w:val="24"/>
        </w:rPr>
        <w:t xml:space="preserve">приказ </w:t>
      </w:r>
      <w:r w:rsidRPr="007C0263">
        <w:rPr>
          <w:sz w:val="24"/>
          <w:szCs w:val="24"/>
        </w:rPr>
        <w:t xml:space="preserve">по детскому саду об установлении </w:t>
      </w:r>
      <w:r w:rsidRPr="007C0263">
        <w:rPr>
          <w:spacing w:val="-2"/>
          <w:sz w:val="24"/>
          <w:szCs w:val="24"/>
        </w:rPr>
        <w:t xml:space="preserve">стимулирующих </w:t>
      </w:r>
      <w:r w:rsidR="00257E60" w:rsidRPr="007C0263">
        <w:rPr>
          <w:sz w:val="24"/>
          <w:szCs w:val="24"/>
        </w:rPr>
        <w:t xml:space="preserve">доплат для </w:t>
      </w:r>
      <w:r w:rsidRPr="007C0263">
        <w:rPr>
          <w:sz w:val="24"/>
          <w:szCs w:val="24"/>
        </w:rPr>
        <w:t xml:space="preserve">каждого воспитателя ежемесячно или </w:t>
      </w:r>
      <w:r w:rsidR="007C0263" w:rsidRPr="007C0263">
        <w:rPr>
          <w:sz w:val="24"/>
          <w:szCs w:val="24"/>
        </w:rPr>
        <w:t>ежеквартально,</w:t>
      </w:r>
      <w:r w:rsidRPr="007C0263">
        <w:rPr>
          <w:sz w:val="24"/>
          <w:szCs w:val="24"/>
        </w:rPr>
        <w:t xml:space="preserve"> или раз в полугодие.</w:t>
      </w:r>
    </w:p>
    <w:p w:rsidR="00E57C19" w:rsidRPr="00E57C19" w:rsidRDefault="00E57C19" w:rsidP="00E57C19">
      <w:pPr>
        <w:pStyle w:val="a4"/>
        <w:shd w:val="clear" w:color="auto" w:fill="FFFFFF"/>
        <w:tabs>
          <w:tab w:val="left" w:pos="1358"/>
        </w:tabs>
        <w:spacing w:before="0" w:after="0" w:line="322" w:lineRule="exact"/>
        <w:ind w:right="-6" w:firstLine="900"/>
        <w:jc w:val="both"/>
        <w:rPr>
          <w:color w:val="000000"/>
          <w:sz w:val="24"/>
          <w:szCs w:val="24"/>
        </w:rPr>
      </w:pPr>
      <w:r w:rsidRPr="00E57C19">
        <w:rPr>
          <w:color w:val="000000"/>
          <w:spacing w:val="-1"/>
          <w:sz w:val="24"/>
          <w:szCs w:val="24"/>
        </w:rPr>
        <w:t xml:space="preserve">Выплаты </w:t>
      </w:r>
      <w:r w:rsidR="009D0F61" w:rsidRPr="00E57C19">
        <w:rPr>
          <w:color w:val="000000"/>
          <w:spacing w:val="-1"/>
          <w:sz w:val="24"/>
          <w:szCs w:val="24"/>
        </w:rPr>
        <w:t>утверждённых</w:t>
      </w:r>
      <w:r w:rsidRPr="00E57C19">
        <w:rPr>
          <w:color w:val="000000"/>
          <w:sz w:val="24"/>
          <w:szCs w:val="24"/>
        </w:rPr>
        <w:t>с</w:t>
      </w:r>
      <w:r w:rsidRPr="00E57C19">
        <w:rPr>
          <w:color w:val="000000"/>
          <w:spacing w:val="-2"/>
          <w:sz w:val="24"/>
          <w:szCs w:val="24"/>
        </w:rPr>
        <w:t>тимулирующих</w:t>
      </w:r>
      <w:r w:rsidR="009D0F61">
        <w:rPr>
          <w:color w:val="000000"/>
          <w:sz w:val="24"/>
          <w:szCs w:val="24"/>
        </w:rPr>
        <w:t xml:space="preserve"> доплат </w:t>
      </w:r>
      <w:r>
        <w:rPr>
          <w:color w:val="000000"/>
          <w:sz w:val="24"/>
          <w:szCs w:val="24"/>
        </w:rPr>
        <w:t>воспитателям</w:t>
      </w:r>
      <w:r w:rsidRPr="00E57C19">
        <w:rPr>
          <w:color w:val="000000"/>
          <w:sz w:val="24"/>
          <w:szCs w:val="24"/>
        </w:rPr>
        <w:t xml:space="preserve"> производятся ежемесячно.       </w:t>
      </w:r>
    </w:p>
    <w:p w:rsidR="00CF4FE3" w:rsidRDefault="00E57C19" w:rsidP="00CF4FE3">
      <w:pPr>
        <w:pStyle w:val="a4"/>
        <w:ind w:firstLine="900"/>
        <w:jc w:val="both"/>
        <w:rPr>
          <w:sz w:val="24"/>
          <w:szCs w:val="24"/>
        </w:rPr>
      </w:pPr>
      <w:r w:rsidRPr="00E57C19">
        <w:rPr>
          <w:sz w:val="24"/>
          <w:szCs w:val="24"/>
        </w:rPr>
        <w:t xml:space="preserve">Апелляции работников не принимаются и не рассматриваются с момента издания приказа об установлении конкретных </w:t>
      </w:r>
      <w:r w:rsidR="0088302E" w:rsidRPr="00E57C19">
        <w:rPr>
          <w:sz w:val="24"/>
          <w:szCs w:val="24"/>
        </w:rPr>
        <w:t>размеров стимулирующих</w:t>
      </w:r>
      <w:r w:rsidRPr="00E57C19">
        <w:rPr>
          <w:sz w:val="24"/>
          <w:szCs w:val="24"/>
        </w:rPr>
        <w:t xml:space="preserve">доплат. </w:t>
      </w:r>
    </w:p>
    <w:p w:rsidR="00CF4FE3" w:rsidRDefault="00CF4FE3" w:rsidP="00CF4FE3">
      <w:pPr>
        <w:pStyle w:val="a4"/>
        <w:ind w:firstLine="900"/>
        <w:jc w:val="both"/>
        <w:rPr>
          <w:sz w:val="24"/>
          <w:szCs w:val="24"/>
        </w:rPr>
      </w:pPr>
    </w:p>
    <w:p w:rsidR="00725896" w:rsidRPr="00725896" w:rsidRDefault="00A86DC8" w:rsidP="00725896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5B1EB6">
        <w:rPr>
          <w:sz w:val="24"/>
          <w:szCs w:val="24"/>
        </w:rPr>
        <w:t xml:space="preserve">Стимулирующая надбавка за интенсивность и высокие результаты </w:t>
      </w:r>
      <w:r w:rsidR="005B1EB6" w:rsidRPr="005B1EB6">
        <w:rPr>
          <w:sz w:val="24"/>
          <w:szCs w:val="24"/>
        </w:rPr>
        <w:t>работы для</w:t>
      </w:r>
      <w:r w:rsidRPr="005B1EB6">
        <w:rPr>
          <w:sz w:val="24"/>
          <w:szCs w:val="24"/>
        </w:rPr>
        <w:t xml:space="preserve"> административно-управленческого, учебно-вспомогательного и мл</w:t>
      </w:r>
      <w:r w:rsidR="00D034CB" w:rsidRPr="005B1EB6">
        <w:rPr>
          <w:sz w:val="24"/>
          <w:szCs w:val="24"/>
        </w:rPr>
        <w:t>адшего обслуживающего персонала устанавливается:</w:t>
      </w:r>
    </w:p>
    <w:p w:rsidR="001E3211" w:rsidRPr="00CF4FE3" w:rsidRDefault="00F65987" w:rsidP="00CF4FE3">
      <w:pPr>
        <w:pStyle w:val="a4"/>
        <w:ind w:left="426"/>
        <w:jc w:val="both"/>
        <w:rPr>
          <w:b/>
          <w:sz w:val="24"/>
          <w:szCs w:val="24"/>
        </w:rPr>
      </w:pPr>
      <w:r w:rsidRPr="005B1EB6">
        <w:rPr>
          <w:b/>
          <w:sz w:val="24"/>
          <w:szCs w:val="24"/>
        </w:rPr>
        <w:t xml:space="preserve">2.2.1. </w:t>
      </w:r>
      <w:r w:rsidR="00CD79D8" w:rsidRPr="005B1EB6">
        <w:rPr>
          <w:b/>
          <w:sz w:val="24"/>
          <w:szCs w:val="24"/>
        </w:rPr>
        <w:t>за разработку и внедрение</w:t>
      </w:r>
      <w:r w:rsidR="001F1D02" w:rsidRPr="005B1EB6">
        <w:rPr>
          <w:b/>
          <w:sz w:val="24"/>
          <w:szCs w:val="24"/>
        </w:rPr>
        <w:t xml:space="preserve"> новых</w:t>
      </w:r>
      <w:r w:rsidR="00027680" w:rsidRPr="005B1EB6">
        <w:rPr>
          <w:b/>
          <w:sz w:val="24"/>
          <w:szCs w:val="24"/>
        </w:rPr>
        <w:t xml:space="preserve"> эффективных программ, методик (</w:t>
      </w:r>
      <w:r w:rsidR="001F1D02" w:rsidRPr="005B1EB6">
        <w:rPr>
          <w:b/>
          <w:sz w:val="24"/>
          <w:szCs w:val="24"/>
        </w:rPr>
        <w:t>обучение, организации и управления учебным процессом), создание экспериментальных площадок, применение в работе достижений наук, новых методов труда, высокие достижения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2788"/>
        <w:gridCol w:w="2030"/>
      </w:tblGrid>
      <w:tr w:rsidR="00ED3A10" w:rsidRPr="000E6504" w:rsidTr="00FF5E6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  <w:jc w:val="center"/>
              <w:rPr>
                <w:b/>
              </w:rPr>
            </w:pPr>
            <w:r w:rsidRPr="00A254EE">
              <w:rPr>
                <w:b/>
              </w:rPr>
              <w:t xml:space="preserve">Показатели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  <w:jc w:val="center"/>
              <w:rPr>
                <w:b/>
              </w:rPr>
            </w:pPr>
            <w:r w:rsidRPr="00A254EE">
              <w:rPr>
                <w:b/>
              </w:rPr>
              <w:t>Критерии оценки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  <w:jc w:val="center"/>
              <w:rPr>
                <w:b/>
              </w:rPr>
            </w:pPr>
            <w:r w:rsidRPr="00A254EE">
              <w:rPr>
                <w:b/>
              </w:rPr>
              <w:t>Размер выплат</w:t>
            </w:r>
          </w:p>
        </w:tc>
      </w:tr>
      <w:tr w:rsidR="00ED3A10" w:rsidRPr="000E6504" w:rsidTr="00FF5E6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  <w:jc w:val="center"/>
              <w:rPr>
                <w:b/>
              </w:rPr>
            </w:pPr>
            <w:r w:rsidRPr="00A254EE">
              <w:rPr>
                <w:b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  <w:jc w:val="center"/>
              <w:rPr>
                <w:b/>
              </w:rPr>
            </w:pPr>
            <w:r w:rsidRPr="00A254EE">
              <w:rPr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  <w:jc w:val="center"/>
              <w:rPr>
                <w:b/>
              </w:rPr>
            </w:pPr>
            <w:r w:rsidRPr="00A254EE">
              <w:rPr>
                <w:b/>
              </w:rPr>
              <w:t>3</w:t>
            </w:r>
          </w:p>
        </w:tc>
      </w:tr>
      <w:tr w:rsidR="00ED3A10" w:rsidRPr="000E6504" w:rsidTr="00FF5E6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</w:pPr>
            <w:r w:rsidRPr="00A254EE">
              <w:t>Повышение имиджа учреждения:</w:t>
            </w:r>
          </w:p>
          <w:p w:rsidR="00ED3A10" w:rsidRPr="00A254EE" w:rsidRDefault="00ED3A10" w:rsidP="00ED3A10">
            <w:pPr>
              <w:numPr>
                <w:ilvl w:val="0"/>
                <w:numId w:val="13"/>
              </w:numPr>
              <w:spacing w:line="276" w:lineRule="auto"/>
              <w:ind w:left="567"/>
            </w:pPr>
            <w:r w:rsidRPr="00A254EE">
              <w:t xml:space="preserve">Организация, проведение и участие в открытых мероприятиях; </w:t>
            </w:r>
          </w:p>
          <w:p w:rsidR="00ED3A10" w:rsidRPr="00A254EE" w:rsidRDefault="00ED3A10" w:rsidP="00ED3A10">
            <w:pPr>
              <w:numPr>
                <w:ilvl w:val="0"/>
                <w:numId w:val="13"/>
              </w:numPr>
              <w:spacing w:line="276" w:lineRule="auto"/>
              <w:ind w:left="567"/>
            </w:pPr>
            <w:r w:rsidRPr="00A254EE">
              <w:t>Подготовка к новому учебному году;</w:t>
            </w:r>
          </w:p>
          <w:p w:rsidR="00ED3A10" w:rsidRPr="00A254EE" w:rsidRDefault="00ED3A10" w:rsidP="00ED3A10">
            <w:pPr>
              <w:numPr>
                <w:ilvl w:val="0"/>
                <w:numId w:val="13"/>
              </w:numPr>
              <w:spacing w:line="276" w:lineRule="auto"/>
              <w:ind w:left="567"/>
            </w:pPr>
            <w:r w:rsidRPr="00A254EE">
              <w:t>Общественная работа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ED3A10">
            <w:pPr>
              <w:spacing w:line="276" w:lineRule="auto"/>
              <w:jc w:val="center"/>
            </w:pPr>
            <w:r w:rsidRPr="00A254EE">
              <w:t xml:space="preserve">Личный вклад, отсутствие замечаний, письменная благодарность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10" w:rsidRPr="00A254EE" w:rsidRDefault="00ED3A10" w:rsidP="00ED3A10">
            <w:pPr>
              <w:spacing w:line="276" w:lineRule="auto"/>
              <w:jc w:val="center"/>
            </w:pPr>
          </w:p>
          <w:p w:rsidR="00ED3A10" w:rsidRPr="00A254EE" w:rsidRDefault="00ED3A10" w:rsidP="00ED3A10">
            <w:pPr>
              <w:spacing w:line="276" w:lineRule="auto"/>
              <w:jc w:val="center"/>
            </w:pPr>
            <w:r w:rsidRPr="00A254EE">
              <w:t>2558,00 руб.</w:t>
            </w:r>
          </w:p>
          <w:p w:rsidR="00CF4FE3" w:rsidRPr="00A254EE" w:rsidRDefault="00CF4FE3" w:rsidP="00ED3A10">
            <w:pPr>
              <w:spacing w:line="276" w:lineRule="auto"/>
              <w:jc w:val="center"/>
            </w:pPr>
          </w:p>
        </w:tc>
      </w:tr>
      <w:tr w:rsidR="00CF4FE3" w:rsidRPr="000E6504" w:rsidTr="00FF5E6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3" w:rsidRPr="00A254EE" w:rsidRDefault="0012424C" w:rsidP="00ED3A10">
            <w:pPr>
              <w:spacing w:line="276" w:lineRule="auto"/>
            </w:pPr>
            <w:r w:rsidRPr="00A254EE">
              <w:t>За организацию и проведение мероприятий, повышающих авторитет и имидж учреждения</w:t>
            </w:r>
            <w:r w:rsidR="00480AD7" w:rsidRPr="00A254EE"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3" w:rsidRPr="00A254EE" w:rsidRDefault="00CF4FE3" w:rsidP="004824F9">
            <w:pPr>
              <w:spacing w:line="276" w:lineRule="auto"/>
              <w:jc w:val="center"/>
            </w:pPr>
            <w:r w:rsidRPr="00A254EE">
              <w:t>По факту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E3" w:rsidRPr="00A254EE" w:rsidRDefault="00CF4FE3" w:rsidP="00ED3A10">
            <w:pPr>
              <w:spacing w:line="276" w:lineRule="auto"/>
              <w:jc w:val="center"/>
            </w:pPr>
            <w:r w:rsidRPr="00A254EE">
              <w:t>458,00 руб.</w:t>
            </w:r>
          </w:p>
        </w:tc>
      </w:tr>
      <w:tr w:rsidR="00ED3A10" w:rsidRPr="000E6504" w:rsidTr="00FF5E6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480AD7" w:rsidP="00ED3A10">
            <w:pPr>
              <w:rPr>
                <w:szCs w:val="28"/>
              </w:rPr>
            </w:pPr>
            <w:r w:rsidRPr="00A254EE">
              <w:rPr>
                <w:szCs w:val="28"/>
              </w:rPr>
              <w:t>За высокое качество проведения</w:t>
            </w:r>
            <w:r w:rsidR="00ED3A10" w:rsidRPr="00A254EE">
              <w:rPr>
                <w:szCs w:val="28"/>
              </w:rPr>
              <w:t xml:space="preserve"> учебного процесса, применение современных технологий физического, духовного, патриотического воспитания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10" w:rsidRPr="00A254EE" w:rsidRDefault="00ED3A10" w:rsidP="004824F9">
            <w:pPr>
              <w:jc w:val="center"/>
              <w:rPr>
                <w:szCs w:val="28"/>
              </w:rPr>
            </w:pPr>
            <w:r w:rsidRPr="00A254EE">
              <w:rPr>
                <w:szCs w:val="28"/>
              </w:rPr>
              <w:t>По факту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10" w:rsidRDefault="00C0695D" w:rsidP="00ED3A10">
            <w:pPr>
              <w:jc w:val="center"/>
            </w:pPr>
            <w:r w:rsidRPr="00A254EE">
              <w:t>1918,50 руб.</w:t>
            </w:r>
          </w:p>
          <w:p w:rsidR="00223003" w:rsidRDefault="00223003" w:rsidP="00ED3A10">
            <w:pPr>
              <w:jc w:val="center"/>
            </w:pPr>
          </w:p>
          <w:p w:rsidR="00223003" w:rsidRDefault="00223003" w:rsidP="00ED3A10">
            <w:pPr>
              <w:jc w:val="center"/>
            </w:pPr>
          </w:p>
          <w:p w:rsidR="00223003" w:rsidRPr="00A254EE" w:rsidRDefault="00223003" w:rsidP="00223003">
            <w:pPr>
              <w:rPr>
                <w:szCs w:val="28"/>
              </w:rPr>
            </w:pPr>
          </w:p>
        </w:tc>
      </w:tr>
      <w:tr w:rsidR="004824F9" w:rsidRPr="000E6504" w:rsidTr="00FF5E6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9" w:rsidRPr="00A254EE" w:rsidRDefault="004824F9" w:rsidP="00ED3A10">
            <w:pPr>
              <w:rPr>
                <w:szCs w:val="28"/>
              </w:rPr>
            </w:pPr>
            <w:r>
              <w:rPr>
                <w:szCs w:val="28"/>
              </w:rPr>
              <w:t>Поддержка благоприятного микроклимата в коллективе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9" w:rsidRPr="00A254EE" w:rsidRDefault="004824F9" w:rsidP="0048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факту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9" w:rsidRPr="00A20E79" w:rsidRDefault="00786D05" w:rsidP="00ED3A10">
            <w:pPr>
              <w:jc w:val="center"/>
            </w:pPr>
            <w:r>
              <w:t>25</w:t>
            </w:r>
            <w:r w:rsidR="00D1539D" w:rsidRPr="00A20E79">
              <w:t>00</w:t>
            </w:r>
            <w:r w:rsidR="004824F9" w:rsidRPr="00A20E79">
              <w:t>,00 руб.</w:t>
            </w:r>
          </w:p>
        </w:tc>
      </w:tr>
    </w:tbl>
    <w:p w:rsidR="00FD0C79" w:rsidRPr="000E6504" w:rsidRDefault="00FD0C79" w:rsidP="00480AD7">
      <w:pPr>
        <w:pStyle w:val="a4"/>
        <w:jc w:val="both"/>
        <w:rPr>
          <w:b/>
          <w:sz w:val="24"/>
          <w:szCs w:val="24"/>
          <w:highlight w:val="yellow"/>
        </w:rPr>
      </w:pPr>
    </w:p>
    <w:p w:rsidR="002A3B60" w:rsidRDefault="00027680" w:rsidP="00480AD7">
      <w:pPr>
        <w:pStyle w:val="a4"/>
        <w:ind w:left="426"/>
        <w:jc w:val="both"/>
        <w:rPr>
          <w:b/>
          <w:sz w:val="24"/>
          <w:szCs w:val="24"/>
        </w:rPr>
      </w:pPr>
      <w:r w:rsidRPr="004600F9">
        <w:rPr>
          <w:b/>
          <w:sz w:val="24"/>
          <w:szCs w:val="24"/>
        </w:rPr>
        <w:t>2.2.2</w:t>
      </w:r>
      <w:r w:rsidR="00ED3A10" w:rsidRPr="004600F9">
        <w:rPr>
          <w:b/>
          <w:sz w:val="24"/>
          <w:szCs w:val="24"/>
        </w:rPr>
        <w:t xml:space="preserve">. за </w:t>
      </w:r>
      <w:r w:rsidR="00D03ECF" w:rsidRPr="004600F9">
        <w:rPr>
          <w:b/>
          <w:sz w:val="24"/>
          <w:szCs w:val="24"/>
        </w:rPr>
        <w:t>выполнение</w:t>
      </w:r>
      <w:r w:rsidRPr="004600F9">
        <w:rPr>
          <w:b/>
          <w:sz w:val="24"/>
          <w:szCs w:val="24"/>
        </w:rPr>
        <w:t xml:space="preserve"> особо важных или срочных работ (на срок их проведения)</w:t>
      </w:r>
    </w:p>
    <w:p w:rsidR="004824F9" w:rsidRPr="004600F9" w:rsidRDefault="004824F9" w:rsidP="001C1AC6">
      <w:pPr>
        <w:pStyle w:val="a4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765"/>
        <w:gridCol w:w="2054"/>
      </w:tblGrid>
      <w:tr w:rsidR="00027680" w:rsidRPr="004600F9" w:rsidTr="00FF5E6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80" w:rsidRPr="004600F9" w:rsidRDefault="0002768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 xml:space="preserve">Показатели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80" w:rsidRPr="004600F9" w:rsidRDefault="0002768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Критерии оценки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80" w:rsidRPr="004600F9" w:rsidRDefault="0002768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Размер выплат</w:t>
            </w:r>
          </w:p>
        </w:tc>
      </w:tr>
      <w:tr w:rsidR="00027680" w:rsidRPr="000E6504" w:rsidTr="00FF5E6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80" w:rsidRPr="004600F9" w:rsidRDefault="0002768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80" w:rsidRPr="004600F9" w:rsidRDefault="0002768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80" w:rsidRPr="004600F9" w:rsidRDefault="0002768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3</w:t>
            </w:r>
          </w:p>
        </w:tc>
      </w:tr>
      <w:tr w:rsidR="004824F9" w:rsidRPr="000E6504" w:rsidTr="00FF5E6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9" w:rsidRPr="004824F9" w:rsidRDefault="004824F9" w:rsidP="004824F9">
            <w:pPr>
              <w:spacing w:line="276" w:lineRule="auto"/>
            </w:pPr>
            <w:r w:rsidRPr="004824F9">
              <w:t>За оперативность и качество результатов труда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9" w:rsidRPr="004600F9" w:rsidRDefault="004824F9" w:rsidP="00A7328A">
            <w:pPr>
              <w:spacing w:line="276" w:lineRule="auto"/>
              <w:jc w:val="center"/>
              <w:rPr>
                <w:b/>
              </w:rPr>
            </w:pPr>
            <w:r w:rsidRPr="00223003">
              <w:t xml:space="preserve">По факту                    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4A" w:rsidRPr="00A20E79" w:rsidRDefault="00786D05" w:rsidP="00674C4A">
            <w:pPr>
              <w:spacing w:line="276" w:lineRule="auto"/>
              <w:jc w:val="center"/>
            </w:pPr>
            <w:r>
              <w:t>250</w:t>
            </w:r>
            <w:r w:rsidR="00674C4A" w:rsidRPr="00A20E79">
              <w:t>0,00 руб.</w:t>
            </w:r>
          </w:p>
          <w:p w:rsidR="004824F9" w:rsidRPr="004600F9" w:rsidRDefault="004824F9" w:rsidP="00A7328A">
            <w:pPr>
              <w:spacing w:line="276" w:lineRule="auto"/>
              <w:jc w:val="center"/>
              <w:rPr>
                <w:b/>
              </w:rPr>
            </w:pPr>
          </w:p>
        </w:tc>
      </w:tr>
      <w:tr w:rsidR="004824F9" w:rsidRPr="000E6504" w:rsidTr="00FF5E69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AC6" w:rsidRDefault="001C1AC6" w:rsidP="001C1AC6">
            <w:pPr>
              <w:pStyle w:val="a4"/>
              <w:rPr>
                <w:b/>
                <w:i/>
                <w:sz w:val="24"/>
                <w:szCs w:val="24"/>
                <w:lang w:eastAsia="zh-CN"/>
              </w:rPr>
            </w:pPr>
          </w:p>
          <w:p w:rsidR="001C1AC6" w:rsidRPr="004600F9" w:rsidRDefault="001C1AC6" w:rsidP="00BE5DA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должностей уч</w:t>
            </w:r>
            <w:r w:rsidR="00BE5DA7">
              <w:rPr>
                <w:b/>
                <w:sz w:val="24"/>
                <w:szCs w:val="24"/>
              </w:rPr>
              <w:t>ебно-вспомогательного персонала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8"/>
              <w:gridCol w:w="2558"/>
              <w:gridCol w:w="27"/>
              <w:gridCol w:w="2234"/>
            </w:tblGrid>
            <w:tr w:rsidR="001C1AC6" w:rsidRPr="004600F9" w:rsidTr="00FF5E69"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AC6" w:rsidRPr="004600F9" w:rsidRDefault="001C1AC6" w:rsidP="001C1AC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600F9">
                    <w:rPr>
                      <w:b/>
                    </w:rPr>
                    <w:t xml:space="preserve">Показатели 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AC6" w:rsidRPr="004600F9" w:rsidRDefault="001C1AC6" w:rsidP="001C1AC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600F9">
                    <w:rPr>
                      <w:b/>
                    </w:rPr>
                    <w:t>Критерии оценки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AC6" w:rsidRPr="004600F9" w:rsidRDefault="001C1AC6" w:rsidP="00FF5E69">
                  <w:pPr>
                    <w:spacing w:line="276" w:lineRule="auto"/>
                    <w:rPr>
                      <w:b/>
                    </w:rPr>
                  </w:pPr>
                  <w:r w:rsidRPr="004600F9">
                    <w:rPr>
                      <w:b/>
                    </w:rPr>
                    <w:t>Размер выплат</w:t>
                  </w:r>
                </w:p>
              </w:tc>
            </w:tr>
            <w:tr w:rsidR="001C1AC6" w:rsidRPr="000E6504" w:rsidTr="00FF5E69"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AC6" w:rsidRPr="004600F9" w:rsidRDefault="001C1AC6" w:rsidP="001C1AC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600F9">
                    <w:rPr>
                      <w:b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AC6" w:rsidRPr="004600F9" w:rsidRDefault="001C1AC6" w:rsidP="001C1AC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600F9">
                    <w:rPr>
                      <w:b/>
                    </w:rPr>
                    <w:t>2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AC6" w:rsidRPr="004600F9" w:rsidRDefault="001C1AC6" w:rsidP="001C1AC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600F9">
                    <w:rPr>
                      <w:b/>
                    </w:rPr>
                    <w:t>3</w:t>
                  </w:r>
                </w:p>
              </w:tc>
            </w:tr>
            <w:tr w:rsidR="001C1AC6" w:rsidRPr="000E6504" w:rsidTr="00FF5E69">
              <w:tc>
                <w:tcPr>
                  <w:tcW w:w="10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4600F9" w:rsidRDefault="001C1AC6" w:rsidP="001C1AC6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824F9">
                    <w:rPr>
                      <w:b/>
                      <w:i/>
                    </w:rPr>
                    <w:t>Помощник воспитателя</w:t>
                  </w:r>
                </w:p>
              </w:tc>
            </w:tr>
            <w:tr w:rsidR="001C1AC6" w:rsidRPr="000E6504" w:rsidTr="00FF5E69"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223003" w:rsidRDefault="001C1AC6" w:rsidP="001C1AC6">
                  <w:r w:rsidRPr="00223003">
                    <w:lastRenderedPageBreak/>
                    <w:t xml:space="preserve">За качественную организацию досуговой                            </w:t>
                  </w:r>
                </w:p>
                <w:p w:rsidR="001C1AC6" w:rsidRPr="00223003" w:rsidRDefault="001C1AC6" w:rsidP="001C1AC6">
                  <w:pPr>
                    <w:spacing w:line="276" w:lineRule="auto"/>
                  </w:pPr>
                  <w:r w:rsidRPr="00223003">
                    <w:t>деятельности с детьми.</w:t>
                  </w:r>
                </w:p>
              </w:tc>
              <w:tc>
                <w:tcPr>
                  <w:tcW w:w="2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223003" w:rsidRDefault="001C1AC6" w:rsidP="001C1AC6">
                  <w:pPr>
                    <w:spacing w:line="276" w:lineRule="auto"/>
                  </w:pPr>
                  <w:r w:rsidRPr="00223003">
                    <w:t xml:space="preserve">По факту                       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786D05" w:rsidRDefault="0036195D" w:rsidP="001C1AC6">
                  <w:pPr>
                    <w:jc w:val="center"/>
                  </w:pPr>
                  <w:r>
                    <w:t>6456</w:t>
                  </w:r>
                  <w:r w:rsidR="001C1AC6" w:rsidRPr="00786D05">
                    <w:t>,00 руб.</w:t>
                  </w:r>
                </w:p>
                <w:p w:rsidR="001C1AC6" w:rsidRPr="00786D05" w:rsidRDefault="001C1AC6" w:rsidP="00BE5DA7">
                  <w:pPr>
                    <w:spacing w:line="276" w:lineRule="auto"/>
                    <w:rPr>
                      <w:highlight w:val="yellow"/>
                    </w:rPr>
                  </w:pPr>
                </w:p>
              </w:tc>
            </w:tr>
            <w:tr w:rsidR="001C1AC6" w:rsidRPr="000E6504" w:rsidTr="00FF5E69"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BE5DA7" w:rsidRDefault="001C1AC6" w:rsidP="001C1AC6">
                  <w:r w:rsidRPr="00BE5DA7">
                    <w:rPr>
                      <w:shd w:val="clear" w:color="auto" w:fill="FFFFFF"/>
                    </w:rPr>
                    <w:t>Участвует в планировании и организации жизнедеятельности детей, проведении занятий, организуемых воспитателем</w:t>
                  </w:r>
                  <w:r w:rsidRPr="00BE5DA7"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1C1AC6" w:rsidRPr="00BE5DA7" w:rsidRDefault="001C1AC6" w:rsidP="001C1AC6"/>
              </w:tc>
              <w:tc>
                <w:tcPr>
                  <w:tcW w:w="2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223003" w:rsidRDefault="001C1AC6" w:rsidP="001C1AC6">
                  <w:pPr>
                    <w:spacing w:line="276" w:lineRule="auto"/>
                  </w:pPr>
                  <w:r w:rsidRPr="00223003">
                    <w:t xml:space="preserve">По факту                       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464" w:rsidRPr="00786D05" w:rsidRDefault="0036195D" w:rsidP="00EC4464">
                  <w:pPr>
                    <w:jc w:val="center"/>
                  </w:pPr>
                  <w:r>
                    <w:t>6456</w:t>
                  </w:r>
                  <w:r w:rsidR="00D53A03" w:rsidRPr="00786D05">
                    <w:t>,00 руб</w:t>
                  </w:r>
                  <w:r w:rsidR="00EC4464" w:rsidRPr="00786D05">
                    <w:t>.</w:t>
                  </w:r>
                </w:p>
                <w:p w:rsidR="001C1AC6" w:rsidRPr="00786D05" w:rsidRDefault="001C1AC6" w:rsidP="001C1AC6">
                  <w:pPr>
                    <w:jc w:val="center"/>
                  </w:pPr>
                </w:p>
              </w:tc>
            </w:tr>
            <w:tr w:rsidR="001C1AC6" w:rsidRPr="000E6504" w:rsidTr="00FF5E69"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BE5DA7" w:rsidRDefault="001C1AC6" w:rsidP="001C1AC6">
                  <w:r w:rsidRPr="00BE5DA7">
                    <w:rPr>
                      <w:shd w:val="clear" w:color="auto" w:fill="FFFFFF"/>
                    </w:rPr>
                    <w:t>Системное соблюдение санитарно-эпидемиологического режима в группе, содержание участка и оборудования в соответствии с нормами СанПиН</w:t>
                  </w:r>
                </w:p>
              </w:tc>
              <w:tc>
                <w:tcPr>
                  <w:tcW w:w="2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223003" w:rsidRDefault="001C1AC6" w:rsidP="001C1AC6">
                  <w:pPr>
                    <w:spacing w:line="276" w:lineRule="auto"/>
                  </w:pPr>
                  <w:r w:rsidRPr="00223003">
                    <w:t xml:space="preserve">По факту                       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AC6" w:rsidRPr="00786D05" w:rsidRDefault="0036195D" w:rsidP="001C1AC6">
                  <w:pPr>
                    <w:jc w:val="center"/>
                  </w:pPr>
                  <w:r>
                    <w:t>6456</w:t>
                  </w:r>
                  <w:r w:rsidR="00D53A03" w:rsidRPr="00786D05">
                    <w:t>,00 руб</w:t>
                  </w:r>
                  <w:r w:rsidR="008B44D1" w:rsidRPr="00786D05">
                    <w:t xml:space="preserve">. </w:t>
                  </w:r>
                </w:p>
              </w:tc>
            </w:tr>
          </w:tbl>
          <w:p w:rsidR="001C1AC6" w:rsidRPr="004824F9" w:rsidRDefault="001C1AC6" w:rsidP="001C1AC6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</w:tbl>
    <w:p w:rsidR="00027680" w:rsidRPr="000E6504" w:rsidRDefault="00027680" w:rsidP="00EA750E">
      <w:pPr>
        <w:rPr>
          <w:b/>
          <w:highlight w:val="yellow"/>
        </w:rPr>
      </w:pPr>
    </w:p>
    <w:p w:rsidR="00FF5E69" w:rsidRDefault="00FF5E69" w:rsidP="00E0524F">
      <w:pPr>
        <w:pStyle w:val="a4"/>
        <w:jc w:val="both"/>
        <w:rPr>
          <w:b/>
          <w:sz w:val="24"/>
          <w:szCs w:val="24"/>
        </w:rPr>
      </w:pPr>
    </w:p>
    <w:p w:rsidR="002A3B60" w:rsidRDefault="002A3B60" w:rsidP="00E0524F">
      <w:pPr>
        <w:pStyle w:val="a4"/>
        <w:jc w:val="both"/>
        <w:rPr>
          <w:b/>
          <w:sz w:val="24"/>
          <w:szCs w:val="24"/>
        </w:rPr>
      </w:pPr>
      <w:r w:rsidRPr="004600F9">
        <w:rPr>
          <w:b/>
          <w:sz w:val="24"/>
          <w:szCs w:val="24"/>
        </w:rPr>
        <w:t>2.2.3. за сложность и напряженность выполняемых работ</w:t>
      </w:r>
    </w:p>
    <w:p w:rsidR="00930EEE" w:rsidRPr="004600F9" w:rsidRDefault="00930EEE" w:rsidP="00E0524F">
      <w:pPr>
        <w:pStyle w:val="a4"/>
        <w:jc w:val="both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2788"/>
        <w:gridCol w:w="2030"/>
      </w:tblGrid>
      <w:tr w:rsidR="002A3B60" w:rsidRPr="004600F9" w:rsidTr="00FF5E6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0" w:rsidRPr="004600F9" w:rsidRDefault="002A3B6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 xml:space="preserve">Показатели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0" w:rsidRPr="004600F9" w:rsidRDefault="002A3B6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Критерии оценки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0" w:rsidRPr="004600F9" w:rsidRDefault="002A3B6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Размер выплат</w:t>
            </w:r>
          </w:p>
        </w:tc>
      </w:tr>
      <w:tr w:rsidR="002A3B60" w:rsidRPr="000E6504" w:rsidTr="00FF5E6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0" w:rsidRPr="004600F9" w:rsidRDefault="002A3B6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0" w:rsidRPr="004600F9" w:rsidRDefault="002A3B6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60" w:rsidRPr="004600F9" w:rsidRDefault="002A3B60" w:rsidP="00A7328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3</w:t>
            </w:r>
          </w:p>
        </w:tc>
      </w:tr>
      <w:tr w:rsidR="00FF5E69" w:rsidRPr="000E6504" w:rsidTr="00FF5E6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D1539D" w:rsidRDefault="00FF5E69" w:rsidP="00D1539D">
            <w:pPr>
              <w:suppressAutoHyphens w:val="0"/>
              <w:spacing w:after="160" w:line="259" w:lineRule="auto"/>
              <w:jc w:val="center"/>
              <w:rPr>
                <w:b/>
                <w:i/>
              </w:rPr>
            </w:pPr>
            <w:r w:rsidRPr="00AA2FBE">
              <w:rPr>
                <w:b/>
                <w:i/>
              </w:rPr>
              <w:t xml:space="preserve">Рабочий по комплексному </w:t>
            </w:r>
            <w:r w:rsidR="00AB4CD0" w:rsidRPr="00AA2FBE">
              <w:rPr>
                <w:b/>
                <w:i/>
              </w:rPr>
              <w:t xml:space="preserve">обслуживанию и ремонту зданий </w:t>
            </w:r>
          </w:p>
        </w:tc>
      </w:tr>
      <w:tr w:rsidR="00FD0C79" w:rsidRPr="000E6504" w:rsidTr="00FF5E6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9" w:rsidRPr="004600F9" w:rsidRDefault="00FD0C79" w:rsidP="00FD0C79">
            <w:r w:rsidRPr="004600F9">
              <w:t>Оперативное и качественное выполнение заявок на устранение технических неполадок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9" w:rsidRPr="004600F9" w:rsidRDefault="00FD0C79" w:rsidP="00FD0C79">
            <w:r w:rsidRPr="004600F9">
              <w:t xml:space="preserve">Отсутствие замечаний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96" w:rsidRPr="00786D05" w:rsidRDefault="0036195D" w:rsidP="00C53296">
            <w:pPr>
              <w:jc w:val="center"/>
            </w:pPr>
            <w:r>
              <w:t>6553</w:t>
            </w:r>
            <w:r w:rsidR="00C53296" w:rsidRPr="00786D05">
              <w:t>,00 руб.</w:t>
            </w:r>
          </w:p>
          <w:p w:rsidR="00223003" w:rsidRPr="00786D05" w:rsidRDefault="00223003" w:rsidP="00FD0C79">
            <w:pPr>
              <w:jc w:val="center"/>
              <w:rPr>
                <w:highlight w:val="yellow"/>
              </w:rPr>
            </w:pPr>
          </w:p>
        </w:tc>
      </w:tr>
      <w:tr w:rsidR="00FF5E69" w:rsidRPr="000E6504" w:rsidTr="00FF5E6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4600F9" w:rsidRDefault="00FF5E69" w:rsidP="00FF5E69">
            <w:pPr>
              <w:spacing w:line="276" w:lineRule="auto"/>
            </w:pPr>
            <w:r>
              <w:t>Выполнение сезонных работ по благоустройству территории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4600F9" w:rsidRDefault="00FF5E69" w:rsidP="00FF5E69">
            <w:pPr>
              <w:spacing w:line="276" w:lineRule="auto"/>
            </w:pPr>
            <w:r w:rsidRPr="004600F9">
              <w:t>По факту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96" w:rsidRPr="00786D05" w:rsidRDefault="0036195D" w:rsidP="00C53296">
            <w:pPr>
              <w:jc w:val="center"/>
            </w:pPr>
            <w:r>
              <w:t>6553</w:t>
            </w:r>
            <w:r w:rsidR="00C53296" w:rsidRPr="00786D05">
              <w:t>,00 руб.</w:t>
            </w:r>
          </w:p>
          <w:p w:rsidR="00FF5E69" w:rsidRPr="00786D05" w:rsidRDefault="00FF5E69" w:rsidP="00FF5E69">
            <w:pPr>
              <w:spacing w:line="276" w:lineRule="auto"/>
              <w:jc w:val="center"/>
            </w:pPr>
          </w:p>
        </w:tc>
      </w:tr>
      <w:tr w:rsidR="00FF5E69" w:rsidRPr="000E6504" w:rsidTr="0033071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786D05" w:rsidRDefault="00FF5E69" w:rsidP="00FF5E69">
            <w:pPr>
              <w:jc w:val="center"/>
              <w:rPr>
                <w:b/>
                <w:i/>
              </w:rPr>
            </w:pPr>
            <w:r w:rsidRPr="00786D05">
              <w:rPr>
                <w:b/>
                <w:i/>
              </w:rPr>
              <w:t>Дворник</w:t>
            </w:r>
          </w:p>
        </w:tc>
      </w:tr>
      <w:tr w:rsidR="00FF5E69" w:rsidRPr="000E6504" w:rsidTr="00FF5E6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4600F9" w:rsidRDefault="00FF5E69" w:rsidP="00FF5E69">
            <w:r w:rsidRPr="004600F9">
              <w:t>За работу, связанную с сезонными изменениями в природе. Устранение последствий при внештатных ситуациях.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4600F9" w:rsidRDefault="00FF5E69" w:rsidP="00FF5E69">
            <w:r w:rsidRPr="004600F9">
              <w:t>По факту</w:t>
            </w:r>
          </w:p>
          <w:p w:rsidR="00FF5E69" w:rsidRPr="004600F9" w:rsidRDefault="00FF5E69" w:rsidP="00FF5E69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786D05" w:rsidRDefault="0036195D" w:rsidP="00FF5E69">
            <w:pPr>
              <w:jc w:val="center"/>
            </w:pPr>
            <w:r>
              <w:t>6650</w:t>
            </w:r>
            <w:r w:rsidR="00FF5E69" w:rsidRPr="00786D05">
              <w:t>,00 руб.</w:t>
            </w:r>
          </w:p>
          <w:p w:rsidR="00FF5E69" w:rsidRPr="00786D05" w:rsidRDefault="00FF5E69" w:rsidP="00FF5E69">
            <w:pPr>
              <w:jc w:val="center"/>
              <w:rPr>
                <w:highlight w:val="yellow"/>
              </w:rPr>
            </w:pPr>
          </w:p>
        </w:tc>
      </w:tr>
      <w:tr w:rsidR="00930EEE" w:rsidRPr="000E6504" w:rsidTr="0033071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930EEE" w:rsidP="00930EEE">
            <w:pPr>
              <w:jc w:val="center"/>
              <w:rPr>
                <w:b/>
                <w:i/>
              </w:rPr>
            </w:pPr>
            <w:r w:rsidRPr="00786D05">
              <w:rPr>
                <w:b/>
                <w:i/>
              </w:rPr>
              <w:t>Кладовщик</w:t>
            </w:r>
          </w:p>
        </w:tc>
      </w:tr>
      <w:tr w:rsidR="00C53296" w:rsidRPr="00C53296" w:rsidTr="00FF5E6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4600F9" w:rsidRDefault="00FF5E69" w:rsidP="00FF5E69">
            <w:r w:rsidRPr="004600F9">
              <w:t>За содержание в чистоте кладовых помещений и холодильников.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4600F9" w:rsidRDefault="00FF5E69" w:rsidP="00FF5E69">
            <w:r w:rsidRPr="004600F9">
              <w:t>По факту</w:t>
            </w:r>
          </w:p>
          <w:p w:rsidR="00FF5E69" w:rsidRPr="004600F9" w:rsidRDefault="00FF5E69" w:rsidP="00FF5E69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9" w:rsidRPr="00786D05" w:rsidRDefault="0036195D" w:rsidP="00FF5E69">
            <w:pPr>
              <w:jc w:val="center"/>
            </w:pPr>
            <w:r>
              <w:t>6553</w:t>
            </w:r>
            <w:r w:rsidR="00FF5E69" w:rsidRPr="00786D05">
              <w:t>,00 руб.</w:t>
            </w:r>
          </w:p>
          <w:p w:rsidR="00FF5E69" w:rsidRPr="00786D05" w:rsidRDefault="00FF5E69" w:rsidP="00930EEE">
            <w:pPr>
              <w:jc w:val="center"/>
              <w:rPr>
                <w:highlight w:val="yellow"/>
              </w:rPr>
            </w:pPr>
          </w:p>
        </w:tc>
      </w:tr>
    </w:tbl>
    <w:p w:rsidR="002A3B60" w:rsidRPr="000E6504" w:rsidRDefault="002A3B60" w:rsidP="00FD0C79">
      <w:pPr>
        <w:pStyle w:val="a4"/>
        <w:jc w:val="both"/>
        <w:rPr>
          <w:b/>
          <w:color w:val="5B9BD5" w:themeColor="accent1"/>
          <w:sz w:val="24"/>
          <w:szCs w:val="24"/>
          <w:highlight w:val="yellow"/>
        </w:rPr>
      </w:pPr>
    </w:p>
    <w:p w:rsidR="00930EEE" w:rsidRPr="00C74A01" w:rsidRDefault="002A3B60" w:rsidP="00C74A01">
      <w:pPr>
        <w:pStyle w:val="a4"/>
        <w:ind w:left="426"/>
        <w:jc w:val="both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>2.2.4. за выполнение работ, не входящих в круг должностных обязанностей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2788"/>
        <w:gridCol w:w="1883"/>
      </w:tblGrid>
      <w:tr w:rsidR="00B25968" w:rsidRPr="00E55829" w:rsidTr="001E3211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68" w:rsidRPr="00E55829" w:rsidRDefault="00B25968" w:rsidP="002A3B60">
            <w:pPr>
              <w:spacing w:line="276" w:lineRule="auto"/>
              <w:jc w:val="center"/>
              <w:rPr>
                <w:b/>
              </w:rPr>
            </w:pPr>
            <w:r w:rsidRPr="00E55829">
              <w:rPr>
                <w:b/>
              </w:rPr>
              <w:t xml:space="preserve">Показатели качества,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68" w:rsidRPr="00E55829" w:rsidRDefault="00B25968" w:rsidP="001E3211">
            <w:pPr>
              <w:spacing w:line="276" w:lineRule="auto"/>
              <w:jc w:val="center"/>
              <w:rPr>
                <w:b/>
              </w:rPr>
            </w:pPr>
            <w:r w:rsidRPr="00E55829">
              <w:rPr>
                <w:b/>
              </w:rPr>
              <w:t>Критерии оценки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68" w:rsidRPr="00E55829" w:rsidRDefault="00B25968" w:rsidP="001E3211">
            <w:pPr>
              <w:spacing w:line="276" w:lineRule="auto"/>
              <w:jc w:val="center"/>
              <w:rPr>
                <w:b/>
              </w:rPr>
            </w:pPr>
            <w:r w:rsidRPr="00E55829">
              <w:rPr>
                <w:b/>
              </w:rPr>
              <w:t>Размер выплат</w:t>
            </w:r>
          </w:p>
        </w:tc>
      </w:tr>
      <w:tr w:rsidR="00B25968" w:rsidRPr="000E6504" w:rsidTr="001E3211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68" w:rsidRPr="00E55829" w:rsidRDefault="00B25968" w:rsidP="001E3211">
            <w:pPr>
              <w:spacing w:line="276" w:lineRule="auto"/>
              <w:jc w:val="center"/>
              <w:rPr>
                <w:b/>
              </w:rPr>
            </w:pPr>
            <w:r w:rsidRPr="00E55829">
              <w:rPr>
                <w:b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68" w:rsidRPr="00E55829" w:rsidRDefault="00B25968" w:rsidP="001E3211">
            <w:pPr>
              <w:spacing w:line="276" w:lineRule="auto"/>
              <w:jc w:val="center"/>
              <w:rPr>
                <w:b/>
              </w:rPr>
            </w:pPr>
            <w:r w:rsidRPr="00E55829">
              <w:rPr>
                <w:b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68" w:rsidRPr="00E55829" w:rsidRDefault="00B25968" w:rsidP="001E3211">
            <w:pPr>
              <w:spacing w:line="276" w:lineRule="auto"/>
              <w:jc w:val="center"/>
              <w:rPr>
                <w:b/>
              </w:rPr>
            </w:pPr>
            <w:r w:rsidRPr="00E55829">
              <w:rPr>
                <w:b/>
              </w:rPr>
              <w:t>3</w:t>
            </w:r>
          </w:p>
        </w:tc>
      </w:tr>
      <w:tr w:rsidR="00E43C55" w:rsidRPr="000E6504" w:rsidTr="001E3211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5" w:rsidRPr="00E55829" w:rsidRDefault="00E43C55" w:rsidP="00F4357B">
            <w:pPr>
              <w:rPr>
                <w:szCs w:val="28"/>
              </w:rPr>
            </w:pPr>
            <w:r w:rsidRPr="00E55829">
              <w:rPr>
                <w:szCs w:val="28"/>
              </w:rPr>
              <w:t>За ведения табеля учёта рабочего времени сотрудников, ведение табеля посещаемости детей</w:t>
            </w:r>
            <w:r w:rsidR="00C54DB3" w:rsidRPr="00E55829">
              <w:rPr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5" w:rsidRPr="00E55829" w:rsidRDefault="00E43C55" w:rsidP="00F4357B">
            <w:pPr>
              <w:rPr>
                <w:szCs w:val="28"/>
              </w:rPr>
            </w:pPr>
            <w:r w:rsidRPr="00E55829">
              <w:rPr>
                <w:szCs w:val="28"/>
              </w:rPr>
              <w:t>По факту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5" w:rsidRPr="00E55829" w:rsidRDefault="00E55829" w:rsidP="00F4357B">
            <w:pPr>
              <w:jc w:val="center"/>
              <w:rPr>
                <w:szCs w:val="28"/>
              </w:rPr>
            </w:pPr>
            <w:r w:rsidRPr="00E55829">
              <w:rPr>
                <w:szCs w:val="28"/>
              </w:rPr>
              <w:t>3000</w:t>
            </w:r>
            <w:r w:rsidR="00EA750E" w:rsidRPr="00E55829">
              <w:rPr>
                <w:szCs w:val="28"/>
              </w:rPr>
              <w:t>,00</w:t>
            </w:r>
            <w:r w:rsidR="00E43C55" w:rsidRPr="00E55829">
              <w:rPr>
                <w:szCs w:val="28"/>
              </w:rPr>
              <w:t xml:space="preserve"> руб.</w:t>
            </w:r>
          </w:p>
          <w:p w:rsidR="00E55829" w:rsidRPr="00E55829" w:rsidRDefault="00E55829" w:rsidP="00F4357B">
            <w:pPr>
              <w:jc w:val="center"/>
              <w:rPr>
                <w:szCs w:val="28"/>
              </w:rPr>
            </w:pPr>
          </w:p>
        </w:tc>
      </w:tr>
      <w:tr w:rsidR="00930EEE" w:rsidRPr="000E6504" w:rsidTr="001E3211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930EEE" w:rsidRDefault="00930EEE" w:rsidP="00930EEE">
            <w:r w:rsidRPr="00930EEE">
              <w:t>Организация профсоюзной деятельности и работа председателя профсоюзного комитета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930EEE" w:rsidRDefault="00930EEE" w:rsidP="00930EEE">
            <w:r w:rsidRPr="00930EEE">
              <w:t>По факту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930EEE" w:rsidRDefault="00930EEE" w:rsidP="00930EEE">
            <w:pPr>
              <w:jc w:val="center"/>
            </w:pPr>
            <w:r w:rsidRPr="00930EEE">
              <w:t>1000,00 руб.</w:t>
            </w:r>
          </w:p>
        </w:tc>
      </w:tr>
      <w:tr w:rsidR="00930EEE" w:rsidRPr="000E6504" w:rsidTr="001E3211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930EEE" w:rsidRDefault="00930EEE" w:rsidP="00930EEE">
            <w:r w:rsidRPr="00930EEE">
              <w:t>За ведение работы по охране труда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930EEE" w:rsidRDefault="00930EEE" w:rsidP="00930EEE">
            <w:r w:rsidRPr="00930EEE">
              <w:t>По факту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Default="00930EEE" w:rsidP="00930EEE">
            <w:pPr>
              <w:jc w:val="center"/>
            </w:pPr>
            <w:r w:rsidRPr="00930EEE">
              <w:t>1000,00 руб.</w:t>
            </w:r>
          </w:p>
          <w:p w:rsidR="00B576AF" w:rsidRPr="00930EEE" w:rsidRDefault="00B576AF" w:rsidP="00930EEE">
            <w:pPr>
              <w:jc w:val="center"/>
            </w:pPr>
          </w:p>
        </w:tc>
      </w:tr>
      <w:tr w:rsidR="00930EEE" w:rsidRPr="000E6504" w:rsidTr="001E3211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E55829" w:rsidRDefault="00930EEE" w:rsidP="00930EEE">
            <w:r w:rsidRPr="00E55829">
              <w:t>Изготовление и подготовка костюмов к детским утренникам.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E55829" w:rsidRDefault="00930EEE" w:rsidP="00930EEE">
            <w:r w:rsidRPr="00E55829">
              <w:t>По факту</w:t>
            </w:r>
          </w:p>
          <w:p w:rsidR="00930EEE" w:rsidRPr="00E55829" w:rsidRDefault="00930EEE" w:rsidP="00930EEE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C74A01" w:rsidRDefault="004E1794" w:rsidP="00930EEE">
            <w:pPr>
              <w:jc w:val="center"/>
            </w:pPr>
            <w:r>
              <w:t>4447</w:t>
            </w:r>
            <w:r w:rsidR="00930EEE" w:rsidRPr="00C74A01">
              <w:t>,00 руб.</w:t>
            </w:r>
          </w:p>
          <w:p w:rsidR="00930EEE" w:rsidRPr="00C74A01" w:rsidRDefault="00930EEE" w:rsidP="00930EEE">
            <w:pPr>
              <w:jc w:val="center"/>
            </w:pPr>
          </w:p>
          <w:p w:rsidR="00930EEE" w:rsidRPr="000E6504" w:rsidRDefault="00930EEE" w:rsidP="00930EEE">
            <w:pPr>
              <w:jc w:val="center"/>
              <w:rPr>
                <w:highlight w:val="yellow"/>
              </w:rPr>
            </w:pPr>
          </w:p>
        </w:tc>
      </w:tr>
    </w:tbl>
    <w:p w:rsidR="00930EEE" w:rsidRDefault="00930EEE" w:rsidP="009D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0EEE" w:rsidRDefault="00930EEE" w:rsidP="00930EE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должностей учебно-вспомогательного персонала</w:t>
      </w:r>
    </w:p>
    <w:p w:rsidR="00930EEE" w:rsidRPr="004600F9" w:rsidRDefault="00930EEE" w:rsidP="00930EEE">
      <w:pPr>
        <w:pStyle w:val="a4"/>
        <w:rPr>
          <w:b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8"/>
        <w:gridCol w:w="27"/>
        <w:gridCol w:w="2234"/>
      </w:tblGrid>
      <w:tr w:rsidR="00930EEE" w:rsidRPr="004600F9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4600F9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 xml:space="preserve">Показатели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4600F9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Критерии оценки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4600F9" w:rsidRDefault="00930EEE" w:rsidP="0033071A">
            <w:pPr>
              <w:spacing w:line="276" w:lineRule="auto"/>
              <w:rPr>
                <w:b/>
              </w:rPr>
            </w:pPr>
            <w:r w:rsidRPr="004600F9">
              <w:rPr>
                <w:b/>
              </w:rPr>
              <w:t>Размер выплат</w:t>
            </w:r>
          </w:p>
        </w:tc>
      </w:tr>
      <w:tr w:rsidR="00930EEE" w:rsidRPr="000E6504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4600F9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4600F9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4600F9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4600F9">
              <w:rPr>
                <w:b/>
              </w:rPr>
              <w:t>3</w:t>
            </w:r>
          </w:p>
        </w:tc>
      </w:tr>
      <w:tr w:rsidR="00930EEE" w:rsidRPr="000E6504" w:rsidTr="0033071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4600F9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4824F9">
              <w:rPr>
                <w:b/>
                <w:i/>
              </w:rPr>
              <w:t>Помощник воспитателя</w:t>
            </w:r>
          </w:p>
        </w:tc>
      </w:tr>
      <w:tr w:rsidR="00786D05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930EEE" w:rsidP="00930EEE">
            <w:pPr>
              <w:rPr>
                <w:szCs w:val="28"/>
              </w:rPr>
            </w:pPr>
            <w:r w:rsidRPr="00786D05">
              <w:lastRenderedPageBreak/>
              <w:t>За привитие культурно-гигиенических навыков самообслуживания детям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930EEE" w:rsidP="00930EEE">
            <w:pPr>
              <w:rPr>
                <w:szCs w:val="28"/>
              </w:rPr>
            </w:pPr>
            <w:r w:rsidRPr="00786D05">
              <w:rPr>
                <w:szCs w:val="28"/>
              </w:rPr>
              <w:t>По факту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2E16B3" w:rsidP="00077A36">
            <w:pPr>
              <w:jc w:val="center"/>
              <w:rPr>
                <w:szCs w:val="28"/>
                <w:highlight w:val="yellow"/>
              </w:rPr>
            </w:pPr>
            <w:r>
              <w:t>6456</w:t>
            </w:r>
            <w:r w:rsidR="00077A36" w:rsidRPr="00786D05">
              <w:t>,00 руб.</w:t>
            </w:r>
          </w:p>
        </w:tc>
      </w:tr>
      <w:tr w:rsidR="00786D05" w:rsidRPr="00786D05" w:rsidTr="00F02C0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6" w:rsidRPr="00786D05" w:rsidRDefault="00C23FF6" w:rsidP="00EC4464">
            <w:pPr>
              <w:jc w:val="center"/>
              <w:rPr>
                <w:b/>
                <w:i/>
              </w:rPr>
            </w:pPr>
            <w:r w:rsidRPr="00786D05">
              <w:rPr>
                <w:b/>
                <w:i/>
              </w:rPr>
              <w:t>Делопроизводитель</w:t>
            </w:r>
          </w:p>
        </w:tc>
      </w:tr>
      <w:tr w:rsidR="00C23FF6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6" w:rsidRPr="00786D05" w:rsidRDefault="001D6AB9" w:rsidP="00930EEE">
            <w:r w:rsidRPr="00786D05">
              <w:rPr>
                <w:rFonts w:eastAsia="Times New Roman CYR"/>
                <w:bCs/>
                <w:kern w:val="3"/>
              </w:rPr>
              <w:t>За к</w:t>
            </w:r>
            <w:r w:rsidR="00A73DEB" w:rsidRPr="00786D05">
              <w:rPr>
                <w:rFonts w:eastAsia="Times New Roman CYR"/>
                <w:bCs/>
                <w:kern w:val="3"/>
              </w:rPr>
              <w:t>ачественное, своевременное</w:t>
            </w:r>
            <w:r w:rsidRPr="00786D05">
              <w:rPr>
                <w:rFonts w:eastAsia="Times New Roman CYR"/>
                <w:bCs/>
                <w:kern w:val="3"/>
              </w:rPr>
              <w:t>,</w:t>
            </w:r>
            <w:r w:rsidR="00A73DEB" w:rsidRPr="00786D05">
              <w:rPr>
                <w:rFonts w:eastAsia="Times New Roman CYR"/>
                <w:bCs/>
                <w:kern w:val="3"/>
              </w:rPr>
              <w:t xml:space="preserve"> достоверное ведение документации и отчетности.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6" w:rsidRPr="00786D05" w:rsidRDefault="00C23FF6" w:rsidP="00930EEE">
            <w:pPr>
              <w:rPr>
                <w:szCs w:val="28"/>
              </w:rPr>
            </w:pPr>
            <w:r w:rsidRPr="00786D05">
              <w:rPr>
                <w:szCs w:val="28"/>
              </w:rPr>
              <w:t>По факту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6" w:rsidRPr="00786D05" w:rsidRDefault="002E16B3" w:rsidP="00EC4464">
            <w:pPr>
              <w:jc w:val="center"/>
            </w:pPr>
            <w:r>
              <w:t>9553</w:t>
            </w:r>
            <w:r w:rsidR="00B576AF" w:rsidRPr="00786D05">
              <w:t>,</w:t>
            </w:r>
            <w:r w:rsidR="00C23FF6" w:rsidRPr="00786D05">
              <w:t>00 руб.</w:t>
            </w:r>
          </w:p>
          <w:p w:rsidR="00C23FF6" w:rsidRPr="00786D05" w:rsidRDefault="00C23FF6" w:rsidP="00EC4464">
            <w:pPr>
              <w:jc w:val="center"/>
            </w:pPr>
          </w:p>
        </w:tc>
      </w:tr>
    </w:tbl>
    <w:p w:rsidR="00930EEE" w:rsidRPr="00786D05" w:rsidRDefault="00930EEE" w:rsidP="009D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0EEE" w:rsidRPr="00786D05" w:rsidRDefault="00930EEE" w:rsidP="00C7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6D05">
        <w:rPr>
          <w:b/>
        </w:rPr>
        <w:t>Для должностей младшего обслуживающего персонала</w:t>
      </w:r>
    </w:p>
    <w:p w:rsidR="00930EEE" w:rsidRPr="00786D05" w:rsidRDefault="00930EEE" w:rsidP="00930EEE">
      <w:pPr>
        <w:pStyle w:val="a4"/>
        <w:rPr>
          <w:b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8"/>
        <w:gridCol w:w="27"/>
        <w:gridCol w:w="2234"/>
      </w:tblGrid>
      <w:tr w:rsidR="00786D05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786D05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786D05">
              <w:rPr>
                <w:b/>
              </w:rPr>
              <w:t xml:space="preserve">Показатели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786D05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786D05">
              <w:rPr>
                <w:b/>
              </w:rPr>
              <w:t>Критерии оценки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786D05" w:rsidRDefault="00930EEE" w:rsidP="0033071A">
            <w:pPr>
              <w:spacing w:line="276" w:lineRule="auto"/>
              <w:rPr>
                <w:b/>
              </w:rPr>
            </w:pPr>
            <w:r w:rsidRPr="00786D05">
              <w:rPr>
                <w:b/>
              </w:rPr>
              <w:t>Размер выплат</w:t>
            </w:r>
          </w:p>
        </w:tc>
      </w:tr>
      <w:tr w:rsidR="00786D05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786D05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786D05">
              <w:rPr>
                <w:b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786D05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786D05">
              <w:rPr>
                <w:b/>
              </w:rPr>
              <w:t>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EE" w:rsidRPr="00786D05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786D05">
              <w:rPr>
                <w:b/>
              </w:rPr>
              <w:t>3</w:t>
            </w:r>
          </w:p>
        </w:tc>
      </w:tr>
      <w:tr w:rsidR="00786D05" w:rsidRPr="00786D05" w:rsidTr="0033071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930EEE" w:rsidP="0033071A">
            <w:pPr>
              <w:spacing w:line="276" w:lineRule="auto"/>
              <w:jc w:val="center"/>
              <w:rPr>
                <w:b/>
              </w:rPr>
            </w:pPr>
            <w:r w:rsidRPr="00786D05">
              <w:rPr>
                <w:b/>
                <w:i/>
              </w:rPr>
              <w:t>Повар</w:t>
            </w:r>
          </w:p>
        </w:tc>
      </w:tr>
      <w:tr w:rsidR="00786D05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930EEE" w:rsidP="00930EEE">
            <w:r w:rsidRPr="00786D05">
              <w:t>За переборку и сортировку овощей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930EEE" w:rsidP="00930EEE">
            <w:r w:rsidRPr="00786D05">
              <w:t>По факту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EE" w:rsidRPr="00786D05" w:rsidRDefault="002E16B3" w:rsidP="00930EEE">
            <w:pPr>
              <w:jc w:val="center"/>
            </w:pPr>
            <w:r>
              <w:t>5758</w:t>
            </w:r>
            <w:r w:rsidR="00930EEE" w:rsidRPr="00786D05">
              <w:t>,00 руб.</w:t>
            </w:r>
          </w:p>
          <w:p w:rsidR="00930EEE" w:rsidRPr="00786D05" w:rsidRDefault="00930EEE" w:rsidP="00930EEE">
            <w:pPr>
              <w:jc w:val="center"/>
              <w:rPr>
                <w:highlight w:val="yellow"/>
              </w:rPr>
            </w:pPr>
          </w:p>
        </w:tc>
      </w:tr>
      <w:tr w:rsidR="00786D05" w:rsidRPr="00786D05" w:rsidTr="0033071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3501B5" w:rsidP="00930EEE">
            <w:pPr>
              <w:jc w:val="center"/>
              <w:rPr>
                <w:b/>
                <w:i/>
              </w:rPr>
            </w:pPr>
            <w:r w:rsidRPr="00786D05">
              <w:rPr>
                <w:b/>
                <w:i/>
              </w:rPr>
              <w:t>Маш</w:t>
            </w:r>
            <w:r w:rsidR="00AB4CD0" w:rsidRPr="00786D05">
              <w:rPr>
                <w:b/>
                <w:i/>
              </w:rPr>
              <w:t>инист по стирке и ремонту спецодежды</w:t>
            </w:r>
          </w:p>
        </w:tc>
      </w:tr>
      <w:tr w:rsidR="00786D05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3501B5" w:rsidP="00930EEE">
            <w:r w:rsidRPr="00786D05">
              <w:t>Своевременная и качественная уборка прилегающей территории к прачечной и площадки для сушки белья.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3501B5" w:rsidP="00930EEE">
            <w:r w:rsidRPr="00786D05">
              <w:t>Качество выполнения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2E16B3" w:rsidP="00930EEE">
            <w:pPr>
              <w:jc w:val="center"/>
            </w:pPr>
            <w:r>
              <w:t>5866</w:t>
            </w:r>
            <w:r w:rsidR="003501B5" w:rsidRPr="00786D05">
              <w:t>,00 руб.</w:t>
            </w:r>
          </w:p>
        </w:tc>
      </w:tr>
      <w:tr w:rsidR="00D444D3" w:rsidRPr="00786D05" w:rsidTr="001667D0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3" w:rsidRPr="00FE13F6" w:rsidRDefault="00D444D3" w:rsidP="00930EEE">
            <w:pPr>
              <w:jc w:val="center"/>
              <w:rPr>
                <w:b/>
                <w:i/>
              </w:rPr>
            </w:pPr>
            <w:r w:rsidRPr="00FE13F6">
              <w:rPr>
                <w:b/>
                <w:i/>
              </w:rPr>
              <w:t>Кастелянша</w:t>
            </w:r>
          </w:p>
        </w:tc>
      </w:tr>
      <w:tr w:rsidR="00D444D3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3" w:rsidRPr="00786D05" w:rsidRDefault="00D444D3" w:rsidP="00930EEE">
            <w:r w:rsidRPr="00786D05">
              <w:t>Своев</w:t>
            </w:r>
            <w:r>
              <w:t>ременная и качественная уборка территории, прилегающей к бельевой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3" w:rsidRPr="00786D05" w:rsidRDefault="00D444D3" w:rsidP="00930EEE">
            <w:r>
              <w:t>Качество выполнения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3" w:rsidRDefault="002E16B3" w:rsidP="00930EEE">
            <w:pPr>
              <w:jc w:val="center"/>
            </w:pPr>
            <w:r>
              <w:t>6553</w:t>
            </w:r>
            <w:r w:rsidR="00D444D3">
              <w:t>,00 руб.</w:t>
            </w:r>
          </w:p>
        </w:tc>
      </w:tr>
      <w:tr w:rsidR="00786D05" w:rsidRPr="00786D05" w:rsidTr="0033071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3501B5" w:rsidP="00930EEE">
            <w:pPr>
              <w:jc w:val="center"/>
              <w:rPr>
                <w:b/>
                <w:i/>
              </w:rPr>
            </w:pPr>
            <w:r w:rsidRPr="00786D05">
              <w:rPr>
                <w:b/>
                <w:i/>
              </w:rPr>
              <w:t>Подсобный рабочий</w:t>
            </w:r>
          </w:p>
        </w:tc>
      </w:tr>
      <w:tr w:rsidR="00786D05" w:rsidRPr="00786D05" w:rsidTr="0033071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3501B5" w:rsidP="00930EEE">
            <w:r w:rsidRPr="00786D05">
              <w:t>За проведение ежедневных погрузочно-разгрузочных работ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3501B5" w:rsidP="003501B5">
            <w:r w:rsidRPr="00786D05">
              <w:t>По факту</w:t>
            </w:r>
          </w:p>
          <w:p w:rsidR="003501B5" w:rsidRPr="00786D05" w:rsidRDefault="003501B5" w:rsidP="00930EEE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5" w:rsidRPr="00786D05" w:rsidRDefault="002E16B3" w:rsidP="003501B5">
            <w:pPr>
              <w:jc w:val="center"/>
            </w:pPr>
            <w:r>
              <w:t>6553</w:t>
            </w:r>
            <w:r w:rsidR="003501B5" w:rsidRPr="00786D05">
              <w:t>,00 руб.</w:t>
            </w:r>
          </w:p>
          <w:p w:rsidR="003501B5" w:rsidRPr="00786D05" w:rsidRDefault="003501B5" w:rsidP="003501B5">
            <w:pPr>
              <w:jc w:val="center"/>
            </w:pPr>
          </w:p>
        </w:tc>
      </w:tr>
    </w:tbl>
    <w:p w:rsidR="00930EEE" w:rsidRDefault="00930EEE" w:rsidP="0035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2639" w:rsidRPr="00F618EA" w:rsidRDefault="00D52639" w:rsidP="00D5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18EA">
        <w:rPr>
          <w:b/>
        </w:rPr>
        <w:t xml:space="preserve">Для должностей </w:t>
      </w:r>
      <w:r w:rsidR="00C74A01">
        <w:rPr>
          <w:b/>
        </w:rPr>
        <w:t xml:space="preserve">среднего </w:t>
      </w:r>
      <w:r w:rsidRPr="00F618EA">
        <w:rPr>
          <w:b/>
        </w:rPr>
        <w:t>медицинского персонала</w:t>
      </w:r>
    </w:p>
    <w:p w:rsidR="003501B5" w:rsidRDefault="003501B5" w:rsidP="00D5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6"/>
        <w:gridCol w:w="2694"/>
        <w:gridCol w:w="15"/>
        <w:gridCol w:w="2048"/>
      </w:tblGrid>
      <w:tr w:rsidR="00D52639" w:rsidTr="00E558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Показатели качества, интенсивности и результата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Размер выплат</w:t>
            </w:r>
          </w:p>
        </w:tc>
      </w:tr>
      <w:tr w:rsidR="00D52639" w:rsidTr="00E558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2639" w:rsidTr="00E55829"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C74A01" w:rsidP="00E558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i/>
              </w:rPr>
              <w:t>Старшая медицинская сестра</w:t>
            </w:r>
          </w:p>
        </w:tc>
      </w:tr>
      <w:tr w:rsidR="00D52639" w:rsidTr="00E558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</w:pPr>
          </w:p>
        </w:tc>
      </w:tr>
      <w:tr w:rsidR="00D52639" w:rsidTr="00E558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</w:pPr>
            <w:r>
              <w:t xml:space="preserve">Качественное осуществление контрольных функций, обеспечение результативности по итогам контроля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rPr>
                <w:color w:val="FF0000"/>
              </w:rPr>
            </w:pPr>
            <w:r>
              <w:t>Отсутствие замечаний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Pr="00F618EA" w:rsidRDefault="001667D0" w:rsidP="00E55829">
            <w:pPr>
              <w:spacing w:line="256" w:lineRule="auto"/>
              <w:jc w:val="center"/>
            </w:pPr>
            <w:r>
              <w:t>4154</w:t>
            </w:r>
            <w:r w:rsidR="001800AB" w:rsidRPr="00F618EA">
              <w:t>,00</w:t>
            </w:r>
            <w:r w:rsidR="006653ED" w:rsidRPr="00F618EA">
              <w:t xml:space="preserve"> руб.</w:t>
            </w:r>
          </w:p>
        </w:tc>
      </w:tr>
      <w:tr w:rsidR="00D52639" w:rsidTr="00E55829"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9" w:rsidRPr="00C74A01" w:rsidRDefault="00D52639" w:rsidP="00E55829">
            <w:pPr>
              <w:spacing w:line="256" w:lineRule="auto"/>
              <w:jc w:val="center"/>
              <w:rPr>
                <w:b/>
                <w:i/>
              </w:rPr>
            </w:pPr>
            <w:r w:rsidRPr="00C74A01">
              <w:rPr>
                <w:b/>
                <w:i/>
              </w:rPr>
              <w:t>Медицинская сестра</w:t>
            </w:r>
          </w:p>
        </w:tc>
      </w:tr>
      <w:tr w:rsidR="00D52639" w:rsidTr="00D52639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9" w:rsidRDefault="006653ED" w:rsidP="006653ED">
            <w:pPr>
              <w:spacing w:line="256" w:lineRule="auto"/>
              <w:rPr>
                <w:color w:val="FF0000"/>
              </w:rPr>
            </w:pPr>
            <w:r>
              <w:t>Обеспечение результативности по итогам контроля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9" w:rsidRDefault="00D52639" w:rsidP="00E55829">
            <w:pPr>
              <w:spacing w:line="256" w:lineRule="auto"/>
              <w:jc w:val="center"/>
              <w:rPr>
                <w:color w:val="FF0000"/>
              </w:rPr>
            </w:pPr>
            <w:r>
              <w:t>Отсутствие замечаний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39" w:rsidRPr="00786D05" w:rsidRDefault="001667D0" w:rsidP="00E55829">
            <w:pPr>
              <w:spacing w:line="256" w:lineRule="auto"/>
              <w:jc w:val="center"/>
            </w:pPr>
            <w:r>
              <w:t>4769</w:t>
            </w:r>
            <w:r w:rsidR="001800AB" w:rsidRPr="00786D05">
              <w:t>,00</w:t>
            </w:r>
            <w:r w:rsidR="006653ED" w:rsidRPr="00786D05">
              <w:t xml:space="preserve"> руб.</w:t>
            </w:r>
          </w:p>
        </w:tc>
      </w:tr>
      <w:tr w:rsidR="00D52639" w:rsidTr="00E558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9" w:rsidRDefault="00D52639" w:rsidP="00E55829">
            <w:pPr>
              <w:spacing w:line="256" w:lineRule="auto"/>
              <w:jc w:val="center"/>
            </w:pPr>
          </w:p>
        </w:tc>
      </w:tr>
    </w:tbl>
    <w:p w:rsidR="00D52639" w:rsidRDefault="00D52639" w:rsidP="00D5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D52639" w:rsidRDefault="00D52639" w:rsidP="009D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2639" w:rsidRDefault="00D52639" w:rsidP="009D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968" w:rsidRPr="00BA59DA" w:rsidRDefault="00B25968" w:rsidP="009D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A59DA">
        <w:t xml:space="preserve">Стимулирующие выплаты за интенсивность и высокие результаты работы устанавливаются за отчетный период (месяц, </w:t>
      </w:r>
      <w:r w:rsidR="00A83B51">
        <w:t>квартал, полугодие, год) исходя из фактически отработанного времени в календарном месяце и согласно ставки.</w:t>
      </w:r>
    </w:p>
    <w:p w:rsidR="00B25968" w:rsidRPr="005B1EB6" w:rsidRDefault="00B25968" w:rsidP="00B25968">
      <w:pPr>
        <w:pStyle w:val="a4"/>
        <w:shd w:val="clear" w:color="auto" w:fill="FFFFFF"/>
        <w:tabs>
          <w:tab w:val="left" w:pos="-426"/>
        </w:tabs>
        <w:spacing w:before="0" w:after="0" w:line="322" w:lineRule="exact"/>
        <w:ind w:right="-6" w:firstLine="709"/>
        <w:jc w:val="both"/>
        <w:rPr>
          <w:b/>
          <w:sz w:val="24"/>
          <w:szCs w:val="24"/>
        </w:rPr>
      </w:pPr>
      <w:r w:rsidRPr="00BA59DA">
        <w:rPr>
          <w:sz w:val="24"/>
          <w:szCs w:val="24"/>
        </w:rPr>
        <w:t>Мониторинг и оценка результативной деятельности работников учреждения производится совместной комиссией по рас</w:t>
      </w:r>
      <w:r w:rsidR="00760FD1">
        <w:rPr>
          <w:sz w:val="24"/>
          <w:szCs w:val="24"/>
        </w:rPr>
        <w:t xml:space="preserve">пределению стимулирующих выплат </w:t>
      </w:r>
      <w:r w:rsidR="00760FD1" w:rsidRPr="005B1EB6">
        <w:rPr>
          <w:b/>
          <w:sz w:val="24"/>
          <w:szCs w:val="24"/>
        </w:rPr>
        <w:t>и профсоюзным комитетом</w:t>
      </w:r>
    </w:p>
    <w:p w:rsidR="00B25968" w:rsidRPr="00BA59DA" w:rsidRDefault="00B25968" w:rsidP="00B25968">
      <w:pPr>
        <w:pStyle w:val="bodytextindent2"/>
        <w:tabs>
          <w:tab w:val="left" w:pos="-426"/>
          <w:tab w:val="left" w:pos="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BA59DA">
        <w:rPr>
          <w:color w:val="000000"/>
          <w:sz w:val="24"/>
          <w:szCs w:val="24"/>
        </w:rPr>
        <w:t xml:space="preserve">На основе проведенного Мониторинга и оценки за отчетный период составляется Протокол мониторинга и оценки результативной деятельности работников учреждения </w:t>
      </w:r>
      <w:r w:rsidRPr="00BA59DA">
        <w:rPr>
          <w:color w:val="000000"/>
          <w:spacing w:val="1"/>
          <w:sz w:val="24"/>
          <w:szCs w:val="24"/>
        </w:rPr>
        <w:t>с последующим согласованием с заведующим учреждения и выборным органом первичной профсоюзной организацией.</w:t>
      </w:r>
    </w:p>
    <w:p w:rsidR="00A86DC8" w:rsidRPr="00BA59DA" w:rsidRDefault="00B25968" w:rsidP="00B25968">
      <w:pPr>
        <w:pStyle w:val="a4"/>
        <w:shd w:val="clear" w:color="auto" w:fill="FFFFFF"/>
        <w:tabs>
          <w:tab w:val="left" w:pos="-284"/>
        </w:tabs>
        <w:spacing w:before="0" w:after="0" w:line="322" w:lineRule="exact"/>
        <w:ind w:right="-6"/>
        <w:jc w:val="both"/>
        <w:rPr>
          <w:color w:val="000000"/>
          <w:sz w:val="24"/>
          <w:szCs w:val="24"/>
        </w:rPr>
      </w:pPr>
      <w:r w:rsidRPr="00BA59DA">
        <w:rPr>
          <w:sz w:val="24"/>
          <w:szCs w:val="24"/>
        </w:rPr>
        <w:lastRenderedPageBreak/>
        <w:tab/>
      </w:r>
      <w:r w:rsidRPr="00BA59DA">
        <w:rPr>
          <w:color w:val="000000"/>
          <w:sz w:val="24"/>
          <w:szCs w:val="24"/>
        </w:rPr>
        <w:t xml:space="preserve">Протокол рассматривается на заседании совместной комиссии администрации и профсоюзного комитета. После составления, подписания и согласования </w:t>
      </w:r>
      <w:r w:rsidRPr="00BA59DA">
        <w:rPr>
          <w:color w:val="000000"/>
          <w:sz w:val="24"/>
          <w:szCs w:val="24"/>
          <w:u w:val="single"/>
        </w:rPr>
        <w:t>Протокола</w:t>
      </w:r>
      <w:r w:rsidRPr="00BA59DA">
        <w:rPr>
          <w:color w:val="000000"/>
          <w:spacing w:val="2"/>
          <w:sz w:val="24"/>
          <w:szCs w:val="24"/>
        </w:rPr>
        <w:t xml:space="preserve"> издаётся </w:t>
      </w:r>
      <w:r w:rsidRPr="00BA59DA">
        <w:rPr>
          <w:color w:val="000000"/>
          <w:sz w:val="24"/>
          <w:szCs w:val="24"/>
        </w:rPr>
        <w:t xml:space="preserve">приказ по учреждению об установлении </w:t>
      </w:r>
      <w:r w:rsidRPr="00BA59DA">
        <w:rPr>
          <w:color w:val="000000"/>
          <w:spacing w:val="-2"/>
          <w:sz w:val="24"/>
          <w:szCs w:val="24"/>
        </w:rPr>
        <w:t xml:space="preserve">стимулирующих </w:t>
      </w:r>
      <w:r w:rsidRPr="00BA59DA">
        <w:rPr>
          <w:color w:val="000000"/>
          <w:sz w:val="24"/>
          <w:szCs w:val="24"/>
        </w:rPr>
        <w:t>доплат ежемесячно или ежеквартально, или раз в полугодие, приказ согласовывается и</w:t>
      </w:r>
      <w:r w:rsidRPr="00BA59DA">
        <w:rPr>
          <w:color w:val="000000"/>
          <w:spacing w:val="2"/>
          <w:sz w:val="24"/>
          <w:szCs w:val="24"/>
        </w:rPr>
        <w:t xml:space="preserve"> заверяется подписью руководителя учреждения</w:t>
      </w:r>
      <w:r w:rsidRPr="00BA59DA">
        <w:rPr>
          <w:color w:val="000000"/>
          <w:sz w:val="24"/>
          <w:szCs w:val="24"/>
        </w:rPr>
        <w:t xml:space="preserve"> и профсоюзного комитета учреждения и подписывается всеми членами комиссии.</w:t>
      </w:r>
    </w:p>
    <w:p w:rsidR="00E57C19" w:rsidRDefault="00E57C19" w:rsidP="00E57C19">
      <w:pPr>
        <w:ind w:firstLine="708"/>
        <w:jc w:val="both"/>
      </w:pPr>
      <w:r w:rsidRPr="00E57C19">
        <w:t xml:space="preserve">Выплаты стимулирующего характера </w:t>
      </w:r>
      <w:r w:rsidR="0088302E" w:rsidRPr="00E57C19">
        <w:t>производятся в</w:t>
      </w:r>
      <w:r w:rsidRPr="00E57C19">
        <w:t xml:space="preserve"> пределах бюджетных ассигнований на оплату труда работников Учреждения. Сумма, выплачиваемая одному работнику, минимальными и максимальными размерами не ограничивается.</w:t>
      </w:r>
    </w:p>
    <w:p w:rsidR="00A86DC8" w:rsidRDefault="00A86DC8" w:rsidP="00E57C19">
      <w:pPr>
        <w:ind w:firstLine="708"/>
        <w:jc w:val="both"/>
      </w:pPr>
    </w:p>
    <w:p w:rsidR="005A1D54" w:rsidRDefault="003B1E98" w:rsidP="005A1D5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2E">
        <w:rPr>
          <w:rFonts w:ascii="Times New Roman" w:hAnsi="Times New Roman" w:cs="Times New Roman"/>
          <w:b/>
          <w:sz w:val="24"/>
          <w:szCs w:val="24"/>
        </w:rPr>
        <w:t>Стимулирующая надбавка</w:t>
      </w:r>
      <w:r w:rsidR="005A1D54">
        <w:rPr>
          <w:rFonts w:ascii="Times New Roman" w:hAnsi="Times New Roman" w:cs="Times New Roman"/>
          <w:b/>
          <w:sz w:val="24"/>
          <w:szCs w:val="24"/>
        </w:rPr>
        <w:t>:</w:t>
      </w:r>
    </w:p>
    <w:p w:rsidR="003B1E98" w:rsidRPr="003B1E98" w:rsidRDefault="005A1D54" w:rsidP="005A1D5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B1E98" w:rsidRPr="0088302E">
        <w:rPr>
          <w:rFonts w:ascii="Times New Roman" w:hAnsi="Times New Roman" w:cs="Times New Roman"/>
          <w:b/>
          <w:sz w:val="24"/>
          <w:szCs w:val="24"/>
        </w:rPr>
        <w:t>за выслугу лет</w:t>
      </w:r>
      <w:r w:rsidR="003B1E98" w:rsidRPr="003B1E98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9B1FA3" w:rsidRPr="005B1EB6">
        <w:rPr>
          <w:rFonts w:ascii="Times New Roman" w:hAnsi="Times New Roman" w:cs="Times New Roman"/>
          <w:b/>
          <w:sz w:val="24"/>
          <w:szCs w:val="24"/>
        </w:rPr>
        <w:t xml:space="preserve">педагогическим </w:t>
      </w:r>
      <w:r w:rsidR="003B1E98" w:rsidRPr="003B1E98">
        <w:rPr>
          <w:rFonts w:ascii="Times New Roman" w:hAnsi="Times New Roman" w:cs="Times New Roman"/>
          <w:sz w:val="24"/>
          <w:szCs w:val="24"/>
        </w:rPr>
        <w:t xml:space="preserve">работникам в зависимости от количества </w:t>
      </w:r>
      <w:r w:rsidR="008D4A64" w:rsidRPr="003B1E98">
        <w:rPr>
          <w:rFonts w:ascii="Times New Roman" w:hAnsi="Times New Roman" w:cs="Times New Roman"/>
          <w:sz w:val="24"/>
          <w:szCs w:val="24"/>
        </w:rPr>
        <w:t>лет,</w:t>
      </w:r>
      <w:r w:rsidR="003B1E98" w:rsidRPr="003B1E98">
        <w:rPr>
          <w:rFonts w:ascii="Times New Roman" w:hAnsi="Times New Roman" w:cs="Times New Roman"/>
          <w:sz w:val="24"/>
          <w:szCs w:val="24"/>
        </w:rPr>
        <w:t xml:space="preserve"> проработанных в образовательных </w:t>
      </w:r>
      <w:r w:rsidR="009D0F61" w:rsidRPr="003B1E98">
        <w:rPr>
          <w:rFonts w:ascii="Times New Roman" w:hAnsi="Times New Roman" w:cs="Times New Roman"/>
          <w:sz w:val="24"/>
          <w:szCs w:val="24"/>
        </w:rPr>
        <w:t>учреждениях.</w:t>
      </w:r>
      <w:r w:rsidR="003B1E98" w:rsidRPr="003B1E98">
        <w:rPr>
          <w:rFonts w:ascii="Times New Roman" w:hAnsi="Times New Roman" w:cs="Times New Roman"/>
          <w:sz w:val="24"/>
          <w:szCs w:val="24"/>
        </w:rPr>
        <w:t xml:space="preserve"> Размер стимулирующей выплаты за выслугу лет определяется в процентах пропорционально </w:t>
      </w:r>
      <w:r w:rsidR="0088302E" w:rsidRPr="003B1E98">
        <w:rPr>
          <w:rFonts w:ascii="Times New Roman" w:hAnsi="Times New Roman" w:cs="Times New Roman"/>
          <w:sz w:val="24"/>
          <w:szCs w:val="24"/>
        </w:rPr>
        <w:t>учебной нагрузки</w:t>
      </w:r>
      <w:r w:rsidR="003B1E98" w:rsidRPr="003B1E98">
        <w:rPr>
          <w:rFonts w:ascii="Times New Roman" w:hAnsi="Times New Roman" w:cs="Times New Roman"/>
          <w:sz w:val="24"/>
          <w:szCs w:val="24"/>
        </w:rPr>
        <w:t>:</w:t>
      </w:r>
    </w:p>
    <w:p w:rsidR="003B1E98" w:rsidRPr="003B1E98" w:rsidRDefault="003B1E98" w:rsidP="009B1F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E98">
        <w:rPr>
          <w:rFonts w:ascii="Times New Roman" w:hAnsi="Times New Roman" w:cs="Times New Roman"/>
          <w:sz w:val="24"/>
          <w:szCs w:val="24"/>
        </w:rPr>
        <w:t>при выслуге лет от 1 года до 5 лет</w:t>
      </w:r>
      <w:r w:rsidRPr="003B1E98">
        <w:rPr>
          <w:rFonts w:ascii="Times New Roman" w:hAnsi="Times New Roman" w:cs="Times New Roman"/>
          <w:sz w:val="24"/>
          <w:szCs w:val="24"/>
        </w:rPr>
        <w:tab/>
        <w:t xml:space="preserve">5% </w:t>
      </w:r>
    </w:p>
    <w:p w:rsidR="003B1E98" w:rsidRPr="003B1E98" w:rsidRDefault="003B1E98" w:rsidP="009B1F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E98">
        <w:rPr>
          <w:rFonts w:ascii="Times New Roman" w:hAnsi="Times New Roman" w:cs="Times New Roman"/>
          <w:sz w:val="24"/>
          <w:szCs w:val="24"/>
        </w:rPr>
        <w:t xml:space="preserve">при выслуге лет от 5 </w:t>
      </w:r>
      <w:r w:rsidR="0088302E" w:rsidRPr="003B1E98">
        <w:rPr>
          <w:rFonts w:ascii="Times New Roman" w:hAnsi="Times New Roman" w:cs="Times New Roman"/>
          <w:sz w:val="24"/>
          <w:szCs w:val="24"/>
        </w:rPr>
        <w:t>лет до</w:t>
      </w:r>
      <w:r w:rsidRPr="003B1E98">
        <w:rPr>
          <w:rFonts w:ascii="Times New Roman" w:hAnsi="Times New Roman" w:cs="Times New Roman"/>
          <w:sz w:val="24"/>
          <w:szCs w:val="24"/>
        </w:rPr>
        <w:t xml:space="preserve"> 10 лет</w:t>
      </w:r>
      <w:r w:rsidRPr="003B1E98">
        <w:rPr>
          <w:rFonts w:ascii="Times New Roman" w:hAnsi="Times New Roman" w:cs="Times New Roman"/>
          <w:sz w:val="24"/>
          <w:szCs w:val="24"/>
        </w:rPr>
        <w:tab/>
        <w:t xml:space="preserve">10% </w:t>
      </w:r>
    </w:p>
    <w:p w:rsidR="003B1E98" w:rsidRDefault="003B1E98" w:rsidP="009B1F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E98">
        <w:rPr>
          <w:rFonts w:ascii="Times New Roman" w:hAnsi="Times New Roman" w:cs="Times New Roman"/>
          <w:sz w:val="24"/>
          <w:szCs w:val="24"/>
        </w:rPr>
        <w:t>при выслуге лет от 10 лет</w:t>
      </w:r>
      <w:r w:rsidRPr="003B1E98">
        <w:rPr>
          <w:rFonts w:ascii="Times New Roman" w:hAnsi="Times New Roman" w:cs="Times New Roman"/>
          <w:sz w:val="24"/>
          <w:szCs w:val="24"/>
        </w:rPr>
        <w:tab/>
      </w:r>
      <w:r w:rsidRPr="003B1E98">
        <w:rPr>
          <w:rFonts w:ascii="Times New Roman" w:hAnsi="Times New Roman" w:cs="Times New Roman"/>
          <w:sz w:val="24"/>
          <w:szCs w:val="24"/>
        </w:rPr>
        <w:tab/>
        <w:t xml:space="preserve">15% </w:t>
      </w:r>
    </w:p>
    <w:p w:rsidR="00C7253F" w:rsidRDefault="00C7253F" w:rsidP="009B1F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253F">
        <w:rPr>
          <w:rFonts w:ascii="Times New Roman" w:hAnsi="Times New Roman" w:cs="Times New Roman"/>
          <w:b/>
          <w:sz w:val="24"/>
          <w:szCs w:val="24"/>
        </w:rPr>
        <w:t>за выслугу летмедицинским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стажа работы в образовательном учреждении:</w:t>
      </w:r>
    </w:p>
    <w:p w:rsidR="00C7253F" w:rsidRPr="003B1E98" w:rsidRDefault="00C7253F" w:rsidP="00C725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E98">
        <w:rPr>
          <w:rFonts w:ascii="Times New Roman" w:hAnsi="Times New Roman" w:cs="Times New Roman"/>
          <w:sz w:val="24"/>
          <w:szCs w:val="24"/>
        </w:rPr>
        <w:t>при выслуге лет от 1 года до 5 лет</w:t>
      </w:r>
      <w:r w:rsidRPr="003B1E98">
        <w:rPr>
          <w:rFonts w:ascii="Times New Roman" w:hAnsi="Times New Roman" w:cs="Times New Roman"/>
          <w:sz w:val="24"/>
          <w:szCs w:val="24"/>
        </w:rPr>
        <w:tab/>
        <w:t xml:space="preserve">5% </w:t>
      </w:r>
    </w:p>
    <w:p w:rsidR="00C7253F" w:rsidRPr="003B1E98" w:rsidRDefault="00C7253F" w:rsidP="00C7253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E98">
        <w:rPr>
          <w:rFonts w:ascii="Times New Roman" w:hAnsi="Times New Roman" w:cs="Times New Roman"/>
          <w:sz w:val="24"/>
          <w:szCs w:val="24"/>
        </w:rPr>
        <w:t>при выслуге лет от 5 лет до 10 лет</w:t>
      </w:r>
      <w:r w:rsidRPr="003B1E98">
        <w:rPr>
          <w:rFonts w:ascii="Times New Roman" w:hAnsi="Times New Roman" w:cs="Times New Roman"/>
          <w:sz w:val="24"/>
          <w:szCs w:val="24"/>
        </w:rPr>
        <w:tab/>
        <w:t xml:space="preserve">10% </w:t>
      </w:r>
    </w:p>
    <w:p w:rsidR="00C7253F" w:rsidRDefault="00C7253F" w:rsidP="009B1F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1E98">
        <w:rPr>
          <w:rFonts w:ascii="Times New Roman" w:hAnsi="Times New Roman" w:cs="Times New Roman"/>
          <w:sz w:val="24"/>
          <w:szCs w:val="24"/>
        </w:rPr>
        <w:t>при выслуге лет от 10 лет</w:t>
      </w:r>
      <w:r w:rsidRPr="003B1E98">
        <w:rPr>
          <w:rFonts w:ascii="Times New Roman" w:hAnsi="Times New Roman" w:cs="Times New Roman"/>
          <w:sz w:val="24"/>
          <w:szCs w:val="24"/>
        </w:rPr>
        <w:tab/>
      </w:r>
      <w:r w:rsidRPr="003B1E98">
        <w:rPr>
          <w:rFonts w:ascii="Times New Roman" w:hAnsi="Times New Roman" w:cs="Times New Roman"/>
          <w:sz w:val="24"/>
          <w:szCs w:val="24"/>
        </w:rPr>
        <w:tab/>
        <w:t xml:space="preserve">15% </w:t>
      </w:r>
    </w:p>
    <w:p w:rsidR="003B1E98" w:rsidRPr="003B1E98" w:rsidRDefault="00973256" w:rsidP="00973256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8302E">
        <w:rPr>
          <w:b/>
          <w:sz w:val="24"/>
          <w:szCs w:val="24"/>
        </w:rPr>
        <w:t>4.</w:t>
      </w:r>
      <w:r w:rsidR="003B1E98" w:rsidRPr="0088302E">
        <w:rPr>
          <w:b/>
          <w:sz w:val="24"/>
          <w:szCs w:val="24"/>
        </w:rPr>
        <w:t>Стимулирующая выплата отдельным категориям устанавливается</w:t>
      </w:r>
      <w:r w:rsidR="003B1E98" w:rsidRPr="003B1E98">
        <w:rPr>
          <w:sz w:val="24"/>
          <w:szCs w:val="24"/>
        </w:rPr>
        <w:t xml:space="preserve"> из расчета 3000 рублей в месяц, исходя из фактически отработанного времени в календарном месяце по основному месту работы и по основной должности.</w:t>
      </w:r>
    </w:p>
    <w:p w:rsidR="003B1E98" w:rsidRPr="003B1E98" w:rsidRDefault="003B1E98" w:rsidP="009B1FA3">
      <w:pPr>
        <w:pStyle w:val="a5"/>
        <w:ind w:left="0"/>
        <w:jc w:val="both"/>
        <w:rPr>
          <w:sz w:val="24"/>
          <w:szCs w:val="24"/>
        </w:rPr>
      </w:pPr>
      <w:r w:rsidRPr="003B1E98">
        <w:rPr>
          <w:sz w:val="24"/>
          <w:szCs w:val="24"/>
        </w:rPr>
        <w:t xml:space="preserve">Работникам, выполняющим объем </w:t>
      </w:r>
      <w:r w:rsidR="0088302E" w:rsidRPr="003B1E98">
        <w:rPr>
          <w:sz w:val="24"/>
          <w:szCs w:val="24"/>
        </w:rPr>
        <w:t>работы менее</w:t>
      </w:r>
      <w:r w:rsidRPr="003B1E98">
        <w:rPr>
          <w:sz w:val="24"/>
          <w:szCs w:val="24"/>
        </w:rPr>
        <w:t xml:space="preserve"> нормы рабочего времени за ставку заработной платы, доплата осуществляется пропорционально отработанному времени.</w:t>
      </w:r>
    </w:p>
    <w:p w:rsidR="00D479D9" w:rsidRPr="002A7C02" w:rsidRDefault="003B1E98" w:rsidP="002A7C02">
      <w:r w:rsidRPr="003B1E98">
        <w:t>Размер надбавок и доплат, включая надбавки и доплаты за совмещение должностей (профессий), и других выплат компенсационного и стимулирующего характера, установленных согласно дополнительному объему работ, исчисляется без учета денежных стимулирующих выплат отд</w:t>
      </w:r>
      <w:r w:rsidR="009B1FA3">
        <w:t xml:space="preserve">ельным категориям работников. </w:t>
      </w:r>
    </w:p>
    <w:p w:rsidR="00D479D9" w:rsidRDefault="003B1E98" w:rsidP="0088302E">
      <w:pPr>
        <w:ind w:left="851"/>
        <w:jc w:val="center"/>
      </w:pPr>
      <w:r w:rsidRPr="003B1E98">
        <w:t>Перечень отдельных категорий работников:</w:t>
      </w:r>
    </w:p>
    <w:p w:rsidR="000E6504" w:rsidRPr="003B1E98" w:rsidRDefault="000E6504" w:rsidP="002D5AD4">
      <w:pPr>
        <w:jc w:val="both"/>
      </w:pPr>
      <w:r>
        <w:t>-воспитатель;</w:t>
      </w:r>
    </w:p>
    <w:p w:rsidR="003B1E98" w:rsidRPr="009D0F61" w:rsidRDefault="003B1E98" w:rsidP="002D5AD4">
      <w:pPr>
        <w:jc w:val="both"/>
      </w:pPr>
      <w:r w:rsidRPr="009D0F61">
        <w:t>- другие педагогические работники (инструктор по труду, инструктор по физической культуре, музыкальный руководитель, концертмейстер, педагог дополнительного образования, воспитатель, педагог-психолог, р</w:t>
      </w:r>
      <w:r w:rsidR="005A2591" w:rsidRPr="009D0F61">
        <w:t>уководитель физического воспита</w:t>
      </w:r>
      <w:r w:rsidRPr="009D0F61">
        <w:t>ния, старший воспитатель, учитель-логопед(логопед);</w:t>
      </w:r>
    </w:p>
    <w:p w:rsidR="003B1E98" w:rsidRPr="009D0F61" w:rsidRDefault="003B1E98" w:rsidP="002D5AD4">
      <w:pPr>
        <w:jc w:val="both"/>
      </w:pPr>
      <w:r w:rsidRPr="009D0F61">
        <w:t xml:space="preserve"> - учебно-вспомогательный персонал (</w:t>
      </w:r>
      <w:r w:rsidR="005A2591" w:rsidRPr="009D0F61">
        <w:t>младший воспитатель, помощник воспитателя</w:t>
      </w:r>
      <w:r w:rsidRPr="009D0F61">
        <w:t>);</w:t>
      </w:r>
    </w:p>
    <w:p w:rsidR="005A2591" w:rsidRPr="009D0F61" w:rsidRDefault="005A2591" w:rsidP="002D5AD4">
      <w:pPr>
        <w:jc w:val="both"/>
      </w:pPr>
      <w:r w:rsidRPr="009D0F61">
        <w:t>- медицинские работники (старшая медсестра, медицинская сестра)</w:t>
      </w:r>
    </w:p>
    <w:p w:rsidR="00973256" w:rsidRDefault="003B1E98" w:rsidP="005A1D54">
      <w:pPr>
        <w:jc w:val="both"/>
      </w:pPr>
      <w:r w:rsidRPr="009D0F61">
        <w:t xml:space="preserve">- обслуживающий персонал </w:t>
      </w:r>
      <w:r w:rsidR="009D0F61" w:rsidRPr="009D0F61">
        <w:t>(водитель</w:t>
      </w:r>
      <w:r w:rsidRPr="009D0F61">
        <w:t>, дворник, истопник,</w:t>
      </w:r>
      <w:r w:rsidR="005A2591" w:rsidRPr="009D0F61">
        <w:t xml:space="preserve"> кастелянша,</w:t>
      </w:r>
      <w:r w:rsidRPr="009D0F61">
        <w:t xml:space="preserve"> кладовщик, кухонный рабочий, машинист (кочегар) котельной, </w:t>
      </w:r>
      <w:r w:rsidR="005A2591" w:rsidRPr="009D0F61">
        <w:t xml:space="preserve">машинист по стирке и ремонту спецодежды, </w:t>
      </w:r>
      <w:r w:rsidRPr="009D0F61">
        <w:t>оператор котельной (теплового пункта), повар, подсобный рабочий, рабочий по комплексному обслуживанию и ремонту зданий,</w:t>
      </w:r>
      <w:r w:rsidR="005A2591" w:rsidRPr="009D0F61">
        <w:t xml:space="preserve"> слесарь-электрик,</w:t>
      </w:r>
      <w:r w:rsidRPr="009D0F61">
        <w:t xml:space="preserve"> сторож (вахтер), уборщик служебных помещений, электрик.</w:t>
      </w:r>
    </w:p>
    <w:p w:rsidR="00973256" w:rsidRPr="0088302E" w:rsidRDefault="00973256" w:rsidP="00973256">
      <w:pPr>
        <w:pStyle w:val="a5"/>
        <w:ind w:left="0"/>
        <w:rPr>
          <w:b/>
          <w:color w:val="auto"/>
          <w:sz w:val="24"/>
        </w:rPr>
      </w:pPr>
      <w:r>
        <w:rPr>
          <w:sz w:val="24"/>
        </w:rPr>
        <w:tab/>
      </w:r>
      <w:r w:rsidRPr="0088302E">
        <w:rPr>
          <w:b/>
          <w:color w:val="auto"/>
          <w:sz w:val="24"/>
        </w:rPr>
        <w:t>5.Выплата стимулирующего харак</w:t>
      </w:r>
      <w:r w:rsidR="00A034BD" w:rsidRPr="0088302E">
        <w:rPr>
          <w:b/>
          <w:color w:val="auto"/>
          <w:sz w:val="24"/>
        </w:rPr>
        <w:t>тера педагогическим работникам.</w:t>
      </w:r>
    </w:p>
    <w:p w:rsidR="00973256" w:rsidRPr="00E3766E" w:rsidRDefault="00973256" w:rsidP="002D5AD4">
      <w:pPr>
        <w:jc w:val="both"/>
        <w:rPr>
          <w:szCs w:val="28"/>
        </w:rPr>
      </w:pPr>
      <w:r w:rsidRPr="00E3766E">
        <w:rPr>
          <w:szCs w:val="28"/>
        </w:rPr>
        <w:t>Выплата стимулирующего характера педагогическим работникам выплачиваетс</w:t>
      </w:r>
      <w:r w:rsidR="00E3766E" w:rsidRPr="00E3766E">
        <w:rPr>
          <w:szCs w:val="28"/>
        </w:rPr>
        <w:t>я в размере 3000 рублей в месяц.</w:t>
      </w:r>
    </w:p>
    <w:p w:rsidR="00973256" w:rsidRPr="00E3766E" w:rsidRDefault="00973256" w:rsidP="002D5AD4">
      <w:pPr>
        <w:ind w:firstLine="708"/>
        <w:jc w:val="both"/>
        <w:rPr>
          <w:szCs w:val="28"/>
        </w:rPr>
      </w:pPr>
      <w:r w:rsidRPr="00E3766E">
        <w:rPr>
          <w:szCs w:val="28"/>
        </w:rPr>
        <w:t xml:space="preserve">Доплаты носят дополнительный характер и производятся из фактического отработанного времени в календарном месяце. Работникам, выполняющим объемы работ менее нормы рабочего времени за ставку заработной платы, в том числе принятым по совместительству из других организаций, доплата осуществляется пропорционально </w:t>
      </w:r>
      <w:r w:rsidRPr="00E3766E">
        <w:rPr>
          <w:szCs w:val="28"/>
        </w:rPr>
        <w:lastRenderedPageBreak/>
        <w:t>отработанному времени. Лицам, работающим на условиях совмещения профессий (должностей), а также исполняющим обязанности временно отсутствующих педагогических работников, доплата производится пропорционально отработанному времени по совмещаемой (временно замещаемой) должности, если по основной должности работник не получает указанную доплату или получает ее в полном размере.</w:t>
      </w:r>
    </w:p>
    <w:p w:rsidR="00973256" w:rsidRPr="00E3766E" w:rsidRDefault="00973256" w:rsidP="002D5AD4">
      <w:pPr>
        <w:jc w:val="both"/>
        <w:rPr>
          <w:szCs w:val="28"/>
        </w:rPr>
      </w:pPr>
      <w:r w:rsidRPr="00E3766E">
        <w:rPr>
          <w:szCs w:val="28"/>
        </w:rPr>
        <w:tab/>
        <w:t>Размер надбавок и доплат, включая надбавки и доплаты за совмещение должностей (профессий) и другие выплаты компенсационного и стимулирующего характера, установленных согласно дополнительному объему работ, исчисляется без учета данного вида доплат. Выплата доплаты является составной частью заработной платы работника и производится в установленные сроки выплаты заработной платы.</w:t>
      </w:r>
    </w:p>
    <w:p w:rsidR="00973256" w:rsidRPr="00E3766E" w:rsidRDefault="00973256" w:rsidP="002D5AD4">
      <w:pPr>
        <w:jc w:val="both"/>
        <w:rPr>
          <w:szCs w:val="28"/>
        </w:rPr>
      </w:pPr>
      <w:r w:rsidRPr="00E3766E">
        <w:rPr>
          <w:szCs w:val="28"/>
        </w:rPr>
        <w:tab/>
        <w:t>Предельный размер доплат, выплачивается одному педагогическому работнику в одной организации по всем основаниям, не должен превышать 3000 рублей.</w:t>
      </w:r>
    </w:p>
    <w:p w:rsidR="00973256" w:rsidRPr="00E3766E" w:rsidRDefault="00973256" w:rsidP="002D5AD4">
      <w:pPr>
        <w:jc w:val="both"/>
        <w:rPr>
          <w:szCs w:val="28"/>
        </w:rPr>
      </w:pPr>
      <w:r w:rsidRPr="00E3766E">
        <w:rPr>
          <w:szCs w:val="28"/>
        </w:rPr>
        <w:t>Перечень педагогических работников, имеющих право на получение доплаты 3000 рублей:</w:t>
      </w:r>
    </w:p>
    <w:p w:rsidR="00973256" w:rsidRPr="00E3766E" w:rsidRDefault="00973256" w:rsidP="00973256">
      <w:pPr>
        <w:pStyle w:val="a5"/>
        <w:numPr>
          <w:ilvl w:val="0"/>
          <w:numId w:val="20"/>
        </w:numPr>
        <w:spacing w:after="200" w:line="276" w:lineRule="auto"/>
        <w:rPr>
          <w:color w:val="auto"/>
          <w:sz w:val="24"/>
        </w:rPr>
      </w:pPr>
      <w:r w:rsidRPr="00E3766E">
        <w:rPr>
          <w:color w:val="auto"/>
          <w:sz w:val="24"/>
        </w:rPr>
        <w:t>Старший воспитатель, воспитатель, учитель-логопед(логопед), учитель-дефектолог, музыкальный руководитель, инструктор по физической культуре, концертмейстер, педагог-психолог, педагог дополнительного образования;</w:t>
      </w:r>
    </w:p>
    <w:p w:rsidR="00930A8F" w:rsidRPr="0088302E" w:rsidRDefault="00973256" w:rsidP="0088302E">
      <w:pPr>
        <w:pStyle w:val="a5"/>
        <w:numPr>
          <w:ilvl w:val="0"/>
          <w:numId w:val="20"/>
        </w:numPr>
        <w:spacing w:after="200" w:line="276" w:lineRule="auto"/>
        <w:rPr>
          <w:color w:val="auto"/>
          <w:sz w:val="24"/>
        </w:rPr>
      </w:pPr>
      <w:r w:rsidRPr="00E3766E">
        <w:rPr>
          <w:color w:val="auto"/>
          <w:sz w:val="24"/>
        </w:rPr>
        <w:t>Заведующий (директор), заместители заведующего (директора), если их деятельность связана с руководством образовательным (воспитательным) процессом, методической (научно-методической) работой.</w:t>
      </w:r>
    </w:p>
    <w:p w:rsidR="00DC246B" w:rsidRPr="0088302E" w:rsidRDefault="005902A6" w:rsidP="0088302E">
      <w:pPr>
        <w:pStyle w:val="a5"/>
        <w:numPr>
          <w:ilvl w:val="0"/>
          <w:numId w:val="22"/>
        </w:numPr>
        <w:rPr>
          <w:b/>
        </w:rPr>
      </w:pPr>
      <w:r w:rsidRPr="0088302E">
        <w:rPr>
          <w:b/>
          <w:sz w:val="24"/>
        </w:rPr>
        <w:t xml:space="preserve">Премирование </w:t>
      </w:r>
    </w:p>
    <w:p w:rsidR="005902A6" w:rsidRPr="00D82AA2" w:rsidRDefault="0028680F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5902A6" w:rsidRPr="00D82AA2">
        <w:rPr>
          <w:rFonts w:ascii="Times New Roman" w:hAnsi="Times New Roman"/>
          <w:sz w:val="24"/>
          <w:szCs w:val="24"/>
        </w:rPr>
        <w:t xml:space="preserve"> В Учреждении устанавливаются следующие виды премий:</w:t>
      </w:r>
    </w:p>
    <w:p w:rsidR="005902A6" w:rsidRPr="00D82AA2" w:rsidRDefault="005902A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AA2">
        <w:rPr>
          <w:rFonts w:ascii="Times New Roman" w:hAnsi="Times New Roman"/>
          <w:sz w:val="24"/>
          <w:szCs w:val="24"/>
        </w:rPr>
        <w:t>-премия по итогам работы за период (месяц, квартал, полугодие, год)</w:t>
      </w:r>
    </w:p>
    <w:p w:rsidR="005902A6" w:rsidRDefault="005902A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AA2">
        <w:rPr>
          <w:rFonts w:ascii="Times New Roman" w:hAnsi="Times New Roman"/>
          <w:sz w:val="24"/>
          <w:szCs w:val="24"/>
        </w:rPr>
        <w:t>- премия за качество выполняемых работ.</w:t>
      </w:r>
    </w:p>
    <w:p w:rsidR="00973256" w:rsidRDefault="0097325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премия за интенсивность и высокие результаты работы</w:t>
      </w:r>
    </w:p>
    <w:p w:rsidR="00973256" w:rsidRPr="00E3766E" w:rsidRDefault="0097325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Премирование осуществляется в пределах бюджетных</w:t>
      </w:r>
      <w:r w:rsidR="0021060F">
        <w:rPr>
          <w:rFonts w:ascii="Times New Roman" w:hAnsi="Times New Roman"/>
          <w:sz w:val="24"/>
          <w:szCs w:val="24"/>
        </w:rPr>
        <w:t>, внебюджетных</w:t>
      </w:r>
      <w:r w:rsidRPr="00E3766E">
        <w:rPr>
          <w:rFonts w:ascii="Times New Roman" w:hAnsi="Times New Roman"/>
          <w:sz w:val="24"/>
          <w:szCs w:val="24"/>
        </w:rPr>
        <w:t xml:space="preserve"> ассигнований на оплату труда работников учреждения</w:t>
      </w:r>
      <w:r w:rsidR="00521A24" w:rsidRPr="00E3766E">
        <w:rPr>
          <w:rFonts w:ascii="Times New Roman" w:hAnsi="Times New Roman"/>
          <w:sz w:val="24"/>
          <w:szCs w:val="24"/>
        </w:rPr>
        <w:t>.</w:t>
      </w:r>
    </w:p>
    <w:p w:rsidR="005902A6" w:rsidRPr="00D82AA2" w:rsidRDefault="0028680F" w:rsidP="005A2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5902A6" w:rsidRPr="00D82AA2">
        <w:rPr>
          <w:rFonts w:ascii="Times New Roman" w:hAnsi="Times New Roman"/>
          <w:sz w:val="24"/>
          <w:szCs w:val="24"/>
        </w:rPr>
        <w:t>Премия по итогам работы за период (месяц, квартал, полугодие, год) выплачивается с целью поощрения работников за общие результаты труда по итогам работы.</w:t>
      </w:r>
    </w:p>
    <w:p w:rsidR="005902A6" w:rsidRPr="00E3766E" w:rsidRDefault="005A2591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П</w:t>
      </w:r>
      <w:r w:rsidR="005902A6" w:rsidRPr="00E3766E">
        <w:rPr>
          <w:rFonts w:ascii="Times New Roman" w:hAnsi="Times New Roman"/>
          <w:sz w:val="24"/>
          <w:szCs w:val="24"/>
        </w:rPr>
        <w:t>ри премировании учитывается:</w:t>
      </w:r>
    </w:p>
    <w:p w:rsidR="00521A24" w:rsidRPr="00E3766E" w:rsidRDefault="00521A24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521A24" w:rsidRPr="00E3766E" w:rsidRDefault="00521A24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 xml:space="preserve">- инициатива, творчество и применение в работе современных </w:t>
      </w:r>
      <w:r w:rsidR="00FD0C79" w:rsidRPr="00E3766E">
        <w:rPr>
          <w:rFonts w:ascii="Times New Roman" w:hAnsi="Times New Roman"/>
          <w:sz w:val="24"/>
          <w:szCs w:val="24"/>
        </w:rPr>
        <w:t>форм и</w:t>
      </w:r>
      <w:r w:rsidRPr="00E3766E">
        <w:rPr>
          <w:rFonts w:ascii="Times New Roman" w:hAnsi="Times New Roman"/>
          <w:sz w:val="24"/>
          <w:szCs w:val="24"/>
        </w:rPr>
        <w:t xml:space="preserve"> методов организации труда;</w:t>
      </w:r>
    </w:p>
    <w:p w:rsidR="005902A6" w:rsidRPr="00E3766E" w:rsidRDefault="005902A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- проведение качественной подготовки и проведения мероприятий, связанных с уставной деятельностью учреждения;</w:t>
      </w:r>
    </w:p>
    <w:p w:rsidR="00521A24" w:rsidRPr="00E3766E" w:rsidRDefault="00521A24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-выполнение порученной работы, связанной с обеспечением рабочего процесса или уставной деятельностью учреждения;</w:t>
      </w:r>
    </w:p>
    <w:p w:rsidR="00521A24" w:rsidRPr="00E3766E" w:rsidRDefault="00521A24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- качественная подготовка и своевременная сдача отчетности;</w:t>
      </w:r>
    </w:p>
    <w:p w:rsidR="005A2591" w:rsidRPr="00E3766E" w:rsidRDefault="005902A6" w:rsidP="005902A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-  участие в течение месяца в выполн</w:t>
      </w:r>
      <w:r w:rsidR="005A2591" w:rsidRPr="00E3766E">
        <w:rPr>
          <w:rFonts w:ascii="Times New Roman" w:hAnsi="Times New Roman"/>
          <w:sz w:val="24"/>
          <w:szCs w:val="24"/>
        </w:rPr>
        <w:t>ении важных работ, мероприятий.</w:t>
      </w:r>
    </w:p>
    <w:p w:rsidR="005902A6" w:rsidRPr="00E3766E" w:rsidRDefault="00521A24" w:rsidP="005902A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 xml:space="preserve">Премия по итогам работы за период (месяц, квартал, полугодие, год) выплачивается в пределах имеющихся средств.Конкретный размер премии может определятся как в процентах к </w:t>
      </w:r>
      <w:r w:rsidR="0088302E" w:rsidRPr="00E3766E">
        <w:rPr>
          <w:rFonts w:ascii="Times New Roman" w:hAnsi="Times New Roman"/>
          <w:sz w:val="24"/>
          <w:szCs w:val="24"/>
        </w:rPr>
        <w:t>окладу (</w:t>
      </w:r>
      <w:r w:rsidRPr="00E3766E">
        <w:rPr>
          <w:rFonts w:ascii="Times New Roman" w:hAnsi="Times New Roman"/>
          <w:sz w:val="24"/>
          <w:szCs w:val="24"/>
        </w:rPr>
        <w:t xml:space="preserve">должностному окладу), ставке заработной платы работника, так и в абсолютном размере. </w:t>
      </w:r>
      <w:r w:rsidR="005902A6" w:rsidRPr="00E3766E">
        <w:rPr>
          <w:rFonts w:ascii="Times New Roman" w:hAnsi="Times New Roman"/>
          <w:sz w:val="24"/>
          <w:szCs w:val="24"/>
        </w:rPr>
        <w:t>Максимальным размером премия по итогам работы за период не ограничена.</w:t>
      </w:r>
    </w:p>
    <w:p w:rsidR="0028680F" w:rsidRPr="00E3766E" w:rsidRDefault="0028680F" w:rsidP="0028680F">
      <w:pPr>
        <w:pStyle w:val="Style12"/>
        <w:widowControl/>
        <w:spacing w:before="34"/>
        <w:ind w:left="-142"/>
        <w:jc w:val="both"/>
        <w:rPr>
          <w:bCs/>
        </w:rPr>
      </w:pPr>
      <w:r w:rsidRPr="00E3766E">
        <w:rPr>
          <w:bCs/>
        </w:rPr>
        <w:tab/>
        <w:t>При увольнении работника по собственному желанию до истечения календарного месяца, работник лишается права на получение премии по итогам работы за месяц.</w:t>
      </w:r>
    </w:p>
    <w:p w:rsidR="0028680F" w:rsidRPr="00521A24" w:rsidRDefault="0028680F" w:rsidP="005902A6">
      <w:pPr>
        <w:pStyle w:val="a3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02A6" w:rsidRPr="00D82AA2" w:rsidRDefault="0028680F" w:rsidP="00D82A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6.3. </w:t>
      </w:r>
      <w:r w:rsidR="005902A6" w:rsidRPr="00D82AA2">
        <w:rPr>
          <w:rFonts w:ascii="Times New Roman" w:hAnsi="Times New Roman"/>
          <w:sz w:val="24"/>
          <w:szCs w:val="24"/>
        </w:rPr>
        <w:t xml:space="preserve">Премия </w:t>
      </w:r>
      <w:r w:rsidR="005902A6" w:rsidRPr="00D82AA2">
        <w:rPr>
          <w:rFonts w:ascii="Times New Roman" w:hAnsi="Times New Roman"/>
          <w:bCs/>
          <w:sz w:val="24"/>
          <w:szCs w:val="24"/>
        </w:rPr>
        <w:t xml:space="preserve">за качество выполняемых работ </w:t>
      </w:r>
      <w:r w:rsidR="005902A6" w:rsidRPr="00D82AA2">
        <w:rPr>
          <w:rFonts w:ascii="Times New Roman" w:hAnsi="Times New Roman"/>
          <w:sz w:val="24"/>
          <w:szCs w:val="24"/>
        </w:rPr>
        <w:t>выплачивается единовременно в размере до 5 окладов при:</w:t>
      </w:r>
    </w:p>
    <w:p w:rsidR="005902A6" w:rsidRPr="00D82AA2" w:rsidRDefault="005902A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AA2">
        <w:rPr>
          <w:rFonts w:ascii="Times New Roman" w:hAnsi="Times New Roman"/>
          <w:sz w:val="24"/>
          <w:szCs w:val="24"/>
        </w:rPr>
        <w:t>поощрении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5902A6" w:rsidRPr="00D82AA2" w:rsidRDefault="005902A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AA2">
        <w:rPr>
          <w:rFonts w:ascii="Times New Roman" w:hAnsi="Times New Roman"/>
          <w:sz w:val="24"/>
          <w:szCs w:val="24"/>
        </w:rPr>
        <w:lastRenderedPageBreak/>
        <w:t>присвоении почетных званий Российской Федерации и Краснодарского края, награждении знаками отличия Российской Федерации;</w:t>
      </w:r>
    </w:p>
    <w:p w:rsidR="005902A6" w:rsidRPr="00D82AA2" w:rsidRDefault="005902A6" w:rsidP="005902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2AA2">
        <w:rPr>
          <w:rFonts w:ascii="Times New Roman" w:hAnsi="Times New Roman"/>
          <w:sz w:val="24"/>
          <w:szCs w:val="24"/>
        </w:rPr>
        <w:t>награждении орденами и медалями Российской Федерации и Краснодарского края;</w:t>
      </w:r>
    </w:p>
    <w:p w:rsidR="005902A6" w:rsidRPr="00D82AA2" w:rsidRDefault="005902A6" w:rsidP="005902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AA2">
        <w:rPr>
          <w:rFonts w:ascii="Times New Roman" w:hAnsi="Times New Roman"/>
          <w:sz w:val="24"/>
          <w:szCs w:val="24"/>
        </w:rPr>
        <w:t>награждении Почетной грамотой Министерства образования и науки Российской Федерации, главы администрации (губернатора) Краснодарского края.</w:t>
      </w:r>
    </w:p>
    <w:p w:rsidR="005A2591" w:rsidRPr="00E3766E" w:rsidRDefault="006E49A0" w:rsidP="005A259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3766E">
        <w:rPr>
          <w:rFonts w:ascii="Times New Roman" w:hAnsi="Times New Roman"/>
          <w:sz w:val="24"/>
          <w:szCs w:val="28"/>
        </w:rPr>
        <w:t xml:space="preserve">6.4. Премии за интенсивность и высокие </w:t>
      </w:r>
      <w:r w:rsidR="00E3766E" w:rsidRPr="00E3766E">
        <w:rPr>
          <w:rFonts w:ascii="Times New Roman" w:hAnsi="Times New Roman"/>
          <w:sz w:val="24"/>
          <w:szCs w:val="28"/>
        </w:rPr>
        <w:t>результатыработы выплачивается</w:t>
      </w:r>
      <w:r w:rsidRPr="00E3766E">
        <w:rPr>
          <w:rFonts w:ascii="Times New Roman" w:hAnsi="Times New Roman"/>
          <w:sz w:val="24"/>
          <w:szCs w:val="28"/>
        </w:rPr>
        <w:t xml:space="preserve"> работникам единовременно за интенсивность и высокие результаты работы. При премировании учитывается:</w:t>
      </w:r>
    </w:p>
    <w:p w:rsidR="006E49A0" w:rsidRPr="00E3766E" w:rsidRDefault="006E49A0" w:rsidP="005A259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3766E">
        <w:rPr>
          <w:rFonts w:ascii="Times New Roman" w:hAnsi="Times New Roman"/>
          <w:sz w:val="24"/>
          <w:szCs w:val="28"/>
        </w:rPr>
        <w:t>высокие показатели результативности;</w:t>
      </w:r>
    </w:p>
    <w:p w:rsidR="006E49A0" w:rsidRPr="00E3766E" w:rsidRDefault="006E49A0" w:rsidP="005A259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3766E">
        <w:rPr>
          <w:rFonts w:ascii="Times New Roman" w:hAnsi="Times New Roman"/>
          <w:sz w:val="24"/>
          <w:szCs w:val="28"/>
        </w:rPr>
        <w:t>разработк</w:t>
      </w:r>
      <w:r w:rsidR="00A7328A" w:rsidRPr="00E3766E">
        <w:rPr>
          <w:rFonts w:ascii="Times New Roman" w:hAnsi="Times New Roman"/>
          <w:sz w:val="24"/>
          <w:szCs w:val="28"/>
        </w:rPr>
        <w:t>а</w:t>
      </w:r>
      <w:r w:rsidRPr="00E3766E">
        <w:rPr>
          <w:rFonts w:ascii="Times New Roman" w:hAnsi="Times New Roman"/>
          <w:sz w:val="24"/>
          <w:szCs w:val="28"/>
        </w:rPr>
        <w:t>, внедрение и применение в работе передовых методов труда, достижений науки;</w:t>
      </w:r>
    </w:p>
    <w:p w:rsidR="006E49A0" w:rsidRPr="00E3766E" w:rsidRDefault="006E49A0" w:rsidP="005A259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3766E">
        <w:rPr>
          <w:rFonts w:ascii="Times New Roman" w:hAnsi="Times New Roman"/>
          <w:sz w:val="24"/>
          <w:szCs w:val="28"/>
        </w:rPr>
        <w:t xml:space="preserve">выполнение особо важных или срочных работ (на срок их </w:t>
      </w:r>
      <w:r w:rsidR="00466A73" w:rsidRPr="00E3766E">
        <w:rPr>
          <w:rFonts w:ascii="Times New Roman" w:hAnsi="Times New Roman"/>
          <w:sz w:val="24"/>
          <w:szCs w:val="28"/>
        </w:rPr>
        <w:t>проведения</w:t>
      </w:r>
      <w:r w:rsidRPr="00E3766E">
        <w:rPr>
          <w:rFonts w:ascii="Times New Roman" w:hAnsi="Times New Roman"/>
          <w:sz w:val="24"/>
          <w:szCs w:val="28"/>
        </w:rPr>
        <w:t>)</w:t>
      </w:r>
    </w:p>
    <w:p w:rsidR="00466A73" w:rsidRPr="00E3766E" w:rsidRDefault="00466A73" w:rsidP="005A259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3766E">
        <w:rPr>
          <w:rFonts w:ascii="Times New Roman" w:hAnsi="Times New Roman"/>
          <w:sz w:val="24"/>
          <w:szCs w:val="28"/>
        </w:rPr>
        <w:t>сложность, напряженность и специфик</w:t>
      </w:r>
      <w:r w:rsidR="00A7328A" w:rsidRPr="00E3766E">
        <w:rPr>
          <w:rFonts w:ascii="Times New Roman" w:hAnsi="Times New Roman"/>
          <w:sz w:val="24"/>
          <w:szCs w:val="28"/>
        </w:rPr>
        <w:t>а</w:t>
      </w:r>
      <w:r w:rsidRPr="00E3766E">
        <w:rPr>
          <w:rFonts w:ascii="Times New Roman" w:hAnsi="Times New Roman"/>
          <w:sz w:val="24"/>
          <w:szCs w:val="28"/>
        </w:rPr>
        <w:t xml:space="preserve"> выполняемой работы;</w:t>
      </w:r>
    </w:p>
    <w:p w:rsidR="00466A73" w:rsidRPr="00E3766E" w:rsidRDefault="00466A73" w:rsidP="005A259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3766E">
        <w:rPr>
          <w:rFonts w:ascii="Times New Roman" w:hAnsi="Times New Roman"/>
          <w:sz w:val="24"/>
          <w:szCs w:val="28"/>
        </w:rPr>
        <w:t>другие выплаты.</w:t>
      </w:r>
    </w:p>
    <w:p w:rsidR="00466A73" w:rsidRPr="00E3766E" w:rsidRDefault="00466A73" w:rsidP="005A2591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E3766E">
        <w:rPr>
          <w:rFonts w:ascii="Times New Roman" w:hAnsi="Times New Roman"/>
          <w:sz w:val="24"/>
          <w:szCs w:val="28"/>
        </w:rPr>
        <w:t xml:space="preserve">Размер премии может устанавливаться как в абсолютном значении, так и в процентном соотношении к </w:t>
      </w:r>
      <w:proofErr w:type="gramStart"/>
      <w:r w:rsidRPr="00E3766E">
        <w:rPr>
          <w:rFonts w:ascii="Times New Roman" w:hAnsi="Times New Roman"/>
          <w:sz w:val="24"/>
          <w:szCs w:val="28"/>
        </w:rPr>
        <w:t>окладу(</w:t>
      </w:r>
      <w:proofErr w:type="gramEnd"/>
      <w:r w:rsidRPr="00E3766E">
        <w:rPr>
          <w:rFonts w:ascii="Times New Roman" w:hAnsi="Times New Roman"/>
          <w:sz w:val="24"/>
          <w:szCs w:val="28"/>
        </w:rPr>
        <w:t>должностному окладу</w:t>
      </w:r>
      <w:r w:rsidR="00E3766E" w:rsidRPr="00E3766E">
        <w:rPr>
          <w:rFonts w:ascii="Times New Roman" w:hAnsi="Times New Roman"/>
          <w:sz w:val="24"/>
          <w:szCs w:val="28"/>
        </w:rPr>
        <w:t>.) Максимальным</w:t>
      </w:r>
      <w:r w:rsidRPr="00E3766E">
        <w:rPr>
          <w:rFonts w:ascii="Times New Roman" w:hAnsi="Times New Roman"/>
          <w:sz w:val="24"/>
          <w:szCs w:val="28"/>
        </w:rPr>
        <w:t xml:space="preserve"> размером премия за выполнение особо важных работ и проведение мероприятий не ограничена.</w:t>
      </w:r>
    </w:p>
    <w:p w:rsidR="005B0C3B" w:rsidRPr="00E3766E" w:rsidRDefault="005A2591" w:rsidP="005A2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766E">
        <w:rPr>
          <w:rFonts w:ascii="Times New Roman" w:hAnsi="Times New Roman"/>
          <w:sz w:val="24"/>
          <w:szCs w:val="24"/>
        </w:rPr>
        <w:t>Премирование</w:t>
      </w:r>
      <w:r w:rsidR="006B20A7" w:rsidRPr="00E3766E">
        <w:rPr>
          <w:rFonts w:ascii="Times New Roman" w:hAnsi="Times New Roman"/>
          <w:sz w:val="24"/>
          <w:szCs w:val="24"/>
        </w:rPr>
        <w:t xml:space="preserve"> за </w:t>
      </w:r>
      <w:r w:rsidR="00466A73" w:rsidRPr="00E3766E">
        <w:rPr>
          <w:rFonts w:ascii="Times New Roman" w:hAnsi="Times New Roman"/>
          <w:sz w:val="24"/>
          <w:szCs w:val="24"/>
        </w:rPr>
        <w:t>интенсивность</w:t>
      </w:r>
      <w:r w:rsidR="005B0C3B" w:rsidRPr="00E3766E">
        <w:rPr>
          <w:rFonts w:ascii="Times New Roman" w:hAnsi="Times New Roman"/>
          <w:sz w:val="24"/>
          <w:szCs w:val="24"/>
        </w:rPr>
        <w:t xml:space="preserve"> и высокие результаты работы не применяются к работникам, которым установлена стимулирующая надбавка за интенсивность и высокие результаты работы.</w:t>
      </w:r>
    </w:p>
    <w:p w:rsidR="005A2591" w:rsidRDefault="005B0C3B" w:rsidP="005A25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0C3B">
        <w:rPr>
          <w:rFonts w:ascii="Times New Roman" w:hAnsi="Times New Roman"/>
          <w:sz w:val="24"/>
          <w:szCs w:val="24"/>
        </w:rPr>
        <w:t>6.5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5A2591" w:rsidRPr="005A2591">
        <w:rPr>
          <w:rFonts w:ascii="Times New Roman" w:hAnsi="Times New Roman"/>
          <w:sz w:val="24"/>
          <w:szCs w:val="24"/>
        </w:rPr>
        <w:t>Премии, предусмотренные настоящим Положением, учитываются в составе средней заработной платы для исчисления отпусков, пособий по врем</w:t>
      </w:r>
      <w:r w:rsidR="005C03D8">
        <w:rPr>
          <w:rFonts w:ascii="Times New Roman" w:hAnsi="Times New Roman"/>
          <w:sz w:val="24"/>
          <w:szCs w:val="24"/>
        </w:rPr>
        <w:t xml:space="preserve">енной нетрудоспособности </w:t>
      </w:r>
      <w:r w:rsidR="005A2591" w:rsidRPr="005A2591">
        <w:rPr>
          <w:rFonts w:ascii="Times New Roman" w:hAnsi="Times New Roman"/>
          <w:sz w:val="24"/>
          <w:szCs w:val="24"/>
        </w:rPr>
        <w:t>и т.д.</w:t>
      </w:r>
    </w:p>
    <w:p w:rsidR="005C03D8" w:rsidRPr="00B86977" w:rsidRDefault="005B0C3B" w:rsidP="002D5AD4">
      <w:pPr>
        <w:suppressAutoHyphens w:val="0"/>
        <w:spacing w:line="259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6.6.</w:t>
      </w:r>
      <w:r w:rsidR="005C03D8" w:rsidRPr="00F81CDF">
        <w:rPr>
          <w:rFonts w:eastAsiaTheme="minorHAnsi"/>
          <w:lang w:eastAsia="en-US"/>
        </w:rPr>
        <w:t>Премирование работников ДОУ осуществляется на основании решения экспертной комиссии по распределению премий и стимулирующей части фонда оплаты труд</w:t>
      </w:r>
      <w:r w:rsidR="00E3766E">
        <w:rPr>
          <w:rFonts w:eastAsiaTheme="minorHAnsi"/>
          <w:lang w:eastAsia="en-US"/>
        </w:rPr>
        <w:t>а в МДОБУ детский сад №44</w:t>
      </w:r>
      <w:r w:rsidR="005C03D8" w:rsidRPr="00F81CDF">
        <w:rPr>
          <w:rFonts w:eastAsiaTheme="minorHAnsi"/>
          <w:lang w:eastAsia="en-US"/>
        </w:rPr>
        <w:t xml:space="preserve"> МО Кореновский</w:t>
      </w:r>
      <w:r w:rsidR="008D4A64" w:rsidRPr="00F81CDF">
        <w:rPr>
          <w:rFonts w:eastAsiaTheme="minorHAnsi"/>
          <w:lang w:eastAsia="en-US"/>
        </w:rPr>
        <w:t xml:space="preserve"> район. П</w:t>
      </w:r>
      <w:r w:rsidR="005C03D8" w:rsidRPr="00F81CDF">
        <w:rPr>
          <w:rFonts w:eastAsiaTheme="minorHAnsi"/>
          <w:lang w:eastAsia="en-US"/>
        </w:rPr>
        <w:t>осле составления, подписания и согласования Протокола издаётся приказ по детскому саду о премировании сотрудников.</w:t>
      </w:r>
    </w:p>
    <w:p w:rsidR="00B86977" w:rsidRPr="00EA750E" w:rsidRDefault="00B86977" w:rsidP="00EA75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40D3" w:rsidRPr="0088302E" w:rsidRDefault="0088302E" w:rsidP="000E6504">
      <w:pPr>
        <w:pStyle w:val="a4"/>
        <w:tabs>
          <w:tab w:val="left" w:pos="1260"/>
        </w:tabs>
        <w:spacing w:before="0" w:after="0"/>
        <w:ind w:right="-366"/>
        <w:jc w:val="center"/>
        <w:rPr>
          <w:rFonts w:eastAsia="Batang"/>
          <w:b/>
          <w:sz w:val="24"/>
          <w:szCs w:val="24"/>
        </w:rPr>
      </w:pPr>
      <w:r w:rsidRPr="0088302E">
        <w:rPr>
          <w:rFonts w:eastAsia="Batang"/>
          <w:b/>
          <w:sz w:val="24"/>
          <w:szCs w:val="24"/>
        </w:rPr>
        <w:t>7.</w:t>
      </w:r>
      <w:r w:rsidR="00520379" w:rsidRPr="0088302E">
        <w:rPr>
          <w:rFonts w:eastAsia="Batang"/>
          <w:b/>
          <w:sz w:val="24"/>
          <w:szCs w:val="24"/>
        </w:rPr>
        <w:t>Порядок и условия установления выплат компенсацион</w:t>
      </w:r>
      <w:r w:rsidR="000E6504">
        <w:rPr>
          <w:rFonts w:eastAsia="Batang"/>
          <w:b/>
          <w:sz w:val="24"/>
          <w:szCs w:val="24"/>
        </w:rPr>
        <w:t>ного характера работникам МДОБУ детский сад №44 МО Кореновский район</w:t>
      </w:r>
    </w:p>
    <w:p w:rsidR="00520379" w:rsidRPr="00C340D3" w:rsidRDefault="0088302E" w:rsidP="000E6504">
      <w:pPr>
        <w:pStyle w:val="a4"/>
        <w:tabs>
          <w:tab w:val="num" w:pos="2204"/>
        </w:tabs>
        <w:spacing w:before="0" w:after="0"/>
        <w:ind w:right="-366" w:firstLine="85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7.</w:t>
      </w:r>
      <w:r w:rsidR="00C340D3">
        <w:rPr>
          <w:rFonts w:eastAsia="Batang"/>
          <w:sz w:val="24"/>
          <w:szCs w:val="24"/>
        </w:rPr>
        <w:t xml:space="preserve">1. </w:t>
      </w:r>
      <w:r w:rsidR="00520379" w:rsidRPr="005C03D8">
        <w:rPr>
          <w:sz w:val="24"/>
          <w:szCs w:val="24"/>
        </w:rPr>
        <w:t>Работникам Учреждения устанавливаются следующие виды выплат компенсационного характера: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>-за совмещение профессий (должностей);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>-за расширение зон обслуживания;</w:t>
      </w:r>
    </w:p>
    <w:p w:rsidR="00B635DF" w:rsidRPr="005C03D8" w:rsidRDefault="00157B0B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 xml:space="preserve">- за работу в сельской местности 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>-за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>-за работу в ночное время;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>-за работу в выходные и нерабочие праздничные дни;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>-за работу с вредными и опасными условиями труда;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3D8">
        <w:t>-за сверхурочную работу;</w:t>
      </w:r>
    </w:p>
    <w:p w:rsidR="00520379" w:rsidRPr="005C03D8" w:rsidRDefault="0088302E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bCs/>
          <w:spacing w:val="-6"/>
        </w:rPr>
      </w:pPr>
      <w:r>
        <w:t>7.</w:t>
      </w:r>
      <w:r w:rsidR="00520379" w:rsidRPr="005C03D8">
        <w:t xml:space="preserve">2. </w:t>
      </w:r>
      <w:r w:rsidR="00520379" w:rsidRPr="005C03D8">
        <w:rPr>
          <w:spacing w:val="-6"/>
        </w:rPr>
        <w:t xml:space="preserve">Доплата за </w:t>
      </w:r>
      <w:r w:rsidR="00520379" w:rsidRPr="005C03D8">
        <w:rPr>
          <w:bCs/>
          <w:spacing w:val="-6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20379" w:rsidRPr="005C03D8" w:rsidRDefault="0088302E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bCs/>
        </w:rPr>
      </w:pPr>
      <w:r>
        <w:t>7.</w:t>
      </w:r>
      <w:r w:rsidR="00520379" w:rsidRPr="005C03D8">
        <w:t>3. Доплата</w:t>
      </w:r>
      <w:r w:rsidR="00520379" w:rsidRPr="005C03D8">
        <w:rPr>
          <w:bCs/>
        </w:rPr>
        <w:t xml:space="preserve">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20379" w:rsidRPr="005C03D8" w:rsidRDefault="0088302E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40"/>
        <w:jc w:val="both"/>
        <w:rPr>
          <w:bCs/>
        </w:rPr>
      </w:pPr>
      <w:r>
        <w:rPr>
          <w:bCs/>
        </w:rPr>
        <w:t>7.</w:t>
      </w:r>
      <w:r w:rsidR="00520379" w:rsidRPr="005C03D8">
        <w:rPr>
          <w:bCs/>
        </w:rPr>
        <w:t xml:space="preserve">4. </w:t>
      </w:r>
      <w:r w:rsidR="00520379" w:rsidRPr="005C03D8">
        <w:t>Доплата</w:t>
      </w:r>
      <w:r w:rsidR="00520379" w:rsidRPr="005C03D8">
        <w:rPr>
          <w:bCs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</w:t>
      </w:r>
      <w:r w:rsidR="00520379" w:rsidRPr="005C03D8">
        <w:rPr>
          <w:bCs/>
        </w:rPr>
        <w:lastRenderedPageBreak/>
        <w:t>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20379" w:rsidRPr="005C03D8" w:rsidRDefault="005B0C3B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pacing w:val="-8"/>
        </w:rPr>
      </w:pPr>
      <w:r>
        <w:rPr>
          <w:spacing w:val="-8"/>
        </w:rPr>
        <w:tab/>
      </w:r>
      <w:r w:rsidR="0088302E">
        <w:rPr>
          <w:spacing w:val="-8"/>
        </w:rPr>
        <w:t>7.</w:t>
      </w:r>
      <w:r w:rsidR="00520379" w:rsidRPr="005C03D8">
        <w:rPr>
          <w:spacing w:val="-8"/>
        </w:rPr>
        <w:t>5. Доплата за работу в ночное время производится работникам за каждый час работы в ночное время в размере 35% от оклада. Ночным считается время с 10 часов вечера до 6 часов утра.</w:t>
      </w:r>
    </w:p>
    <w:p w:rsidR="00520379" w:rsidRPr="005C03D8" w:rsidRDefault="0088302E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40"/>
        <w:jc w:val="both"/>
        <w:rPr>
          <w:spacing w:val="-8"/>
        </w:rPr>
      </w:pPr>
      <w:r>
        <w:rPr>
          <w:spacing w:val="-8"/>
        </w:rPr>
        <w:t>7.</w:t>
      </w:r>
      <w:r w:rsidR="00520379" w:rsidRPr="005C03D8">
        <w:rPr>
          <w:spacing w:val="-8"/>
        </w:rPr>
        <w:t xml:space="preserve">6. Повышенная оплата за работу в выходные и нерабочие праздничные дни производится работникам, привлекавшийся к работе в выходные и нерабочие праздничные дни. 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40"/>
        <w:jc w:val="both"/>
        <w:rPr>
          <w:spacing w:val="-8"/>
        </w:rPr>
      </w:pPr>
      <w:r w:rsidRPr="005C03D8">
        <w:rPr>
          <w:spacing w:val="-8"/>
        </w:rPr>
        <w:t>Размер доплаты составляет: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 w:rsidRPr="005C03D8">
        <w:rPr>
          <w:spacing w:val="-8"/>
        </w:rPr>
        <w:t xml:space="preserve">-не менее одинарной дневной ставки </w:t>
      </w:r>
      <w:r w:rsidRPr="005C03D8">
        <w:t>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 w:rsidRPr="005C03D8">
        <w:t>-не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pacing w:val="-6"/>
        </w:rPr>
      </w:pPr>
      <w:r w:rsidRPr="005C03D8">
        <w:rPr>
          <w:spacing w:val="-8"/>
        </w:rPr>
        <w:t xml:space="preserve">Повышенная оплата сверхурочной работы составляет за первые два часа работы не менее полуторного размера, за последующие часы - двойного размера </w:t>
      </w:r>
      <w:r w:rsidRPr="005C03D8">
        <w:rPr>
          <w:spacing w:val="-6"/>
        </w:rPr>
        <w:t>в соответствии со статьей 152 Трудового кодекса Российской Федерации.</w:t>
      </w:r>
    </w:p>
    <w:p w:rsidR="00157B0B" w:rsidRPr="005C03D8" w:rsidRDefault="0088302E" w:rsidP="00A7328A">
      <w:pPr>
        <w:pStyle w:val="a5"/>
        <w:suppressAutoHyphens/>
        <w:ind w:left="85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7.7.</w:t>
      </w:r>
      <w:r w:rsidR="00520379" w:rsidRPr="005C03D8">
        <w:rPr>
          <w:spacing w:val="-6"/>
          <w:sz w:val="24"/>
          <w:szCs w:val="24"/>
        </w:rPr>
        <w:t xml:space="preserve">Доплата </w:t>
      </w:r>
      <w:r w:rsidR="00520379" w:rsidRPr="005C03D8">
        <w:rPr>
          <w:sz w:val="24"/>
          <w:szCs w:val="24"/>
        </w:rPr>
        <w:t>за работу с вредными и (или) опасными условиями труда производится в повышенном размере:</w:t>
      </w:r>
      <w:r w:rsidR="00F05B16">
        <w:rPr>
          <w:sz w:val="24"/>
          <w:szCs w:val="24"/>
        </w:rPr>
        <w:t>( только согласно специальной оценки труда)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5C03D8">
        <w:t>-за работу в горячем цеху – 12%;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5C03D8">
        <w:t>-за работу моющими средствами – 12%.</w:t>
      </w:r>
    </w:p>
    <w:p w:rsidR="00B635DF" w:rsidRPr="005C03D8" w:rsidRDefault="0088302E" w:rsidP="0088302E">
      <w:pPr>
        <w:jc w:val="both"/>
      </w:pPr>
      <w:r>
        <w:t xml:space="preserve">                 7.8</w:t>
      </w:r>
      <w:r w:rsidR="00B635DF" w:rsidRPr="005C03D8">
        <w:t>. За работу в сельской местности.</w:t>
      </w:r>
    </w:p>
    <w:p w:rsidR="00B635DF" w:rsidRPr="005C03D8" w:rsidRDefault="00B635DF" w:rsidP="0088302E">
      <w:pPr>
        <w:ind w:firstLine="708"/>
        <w:jc w:val="both"/>
      </w:pPr>
      <w:r w:rsidRPr="005C03D8">
        <w:t xml:space="preserve">Специалистам, работающим в сельской местности, к окладу, ставке заработной платы устанавливается компенсационная выплата в размере 25%. </w:t>
      </w:r>
    </w:p>
    <w:p w:rsidR="00520379" w:rsidRPr="005C03D8" w:rsidRDefault="0088302E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7.</w:t>
      </w:r>
      <w:r w:rsidR="00B635DF" w:rsidRPr="005C03D8">
        <w:t>9</w:t>
      </w:r>
      <w:r w:rsidR="00520379" w:rsidRPr="005C03D8">
        <w:t>. Выплаты компенсационного характера устанавливаются к окладу без учета применения повышающих коэффициентов к окладу (за исключением коэффициентов по профессиональным квалификационным уровням) и стимулирующих выплат, пропорционально установленной нагрузке.</w:t>
      </w:r>
    </w:p>
    <w:p w:rsidR="00520379" w:rsidRPr="005C03D8" w:rsidRDefault="0052037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D479D9" w:rsidRPr="005C03D8" w:rsidRDefault="00D479D9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ectPr w:rsidR="00D479D9" w:rsidRPr="005C03D8">
          <w:type w:val="continuous"/>
          <w:pgSz w:w="11906" w:h="16838"/>
          <w:pgMar w:top="1134" w:right="680" w:bottom="1134" w:left="1474" w:header="720" w:footer="720" w:gutter="0"/>
          <w:cols w:space="720"/>
        </w:sectPr>
      </w:pPr>
    </w:p>
    <w:p w:rsidR="0046008B" w:rsidRDefault="0046008B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008B" w:rsidRDefault="0046008B" w:rsidP="0052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372C" w:rsidRDefault="00C2372C" w:rsidP="005902A6">
      <w:pPr>
        <w:ind w:left="5387"/>
        <w:jc w:val="center"/>
        <w:rPr>
          <w:b/>
        </w:rPr>
      </w:pPr>
    </w:p>
    <w:p w:rsidR="006B250C" w:rsidRDefault="006B250C" w:rsidP="005902A6">
      <w:pPr>
        <w:ind w:left="5387"/>
        <w:jc w:val="center"/>
        <w:rPr>
          <w:b/>
        </w:rPr>
      </w:pPr>
    </w:p>
    <w:p w:rsidR="006B250C" w:rsidRDefault="006B250C" w:rsidP="005902A6">
      <w:pPr>
        <w:ind w:left="5387"/>
        <w:jc w:val="center"/>
        <w:rPr>
          <w:b/>
        </w:rPr>
      </w:pPr>
    </w:p>
    <w:p w:rsidR="006B250C" w:rsidRDefault="006B250C" w:rsidP="005902A6">
      <w:pPr>
        <w:ind w:left="5387"/>
        <w:jc w:val="center"/>
        <w:rPr>
          <w:b/>
        </w:rPr>
      </w:pPr>
    </w:p>
    <w:p w:rsidR="005C0B0D" w:rsidRDefault="005C0B0D" w:rsidP="005902A6">
      <w:pPr>
        <w:ind w:left="5387"/>
        <w:jc w:val="center"/>
        <w:rPr>
          <w:b/>
        </w:rPr>
      </w:pPr>
    </w:p>
    <w:p w:rsidR="005C0B0D" w:rsidRDefault="005C0B0D" w:rsidP="005902A6">
      <w:pPr>
        <w:ind w:left="5387"/>
        <w:jc w:val="center"/>
        <w:rPr>
          <w:b/>
        </w:rPr>
      </w:pPr>
    </w:p>
    <w:p w:rsidR="00B94D10" w:rsidRDefault="00B94D10" w:rsidP="005902A6">
      <w:pPr>
        <w:ind w:left="5387"/>
        <w:jc w:val="center"/>
        <w:rPr>
          <w:b/>
        </w:rPr>
      </w:pPr>
    </w:p>
    <w:p w:rsidR="00B94D10" w:rsidRDefault="00B94D10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FE13F6" w:rsidRDefault="00FE13F6" w:rsidP="005902A6">
      <w:pPr>
        <w:ind w:left="5387"/>
        <w:jc w:val="center"/>
        <w:rPr>
          <w:b/>
        </w:rPr>
      </w:pPr>
    </w:p>
    <w:p w:rsidR="005902A6" w:rsidRPr="00D82AA2" w:rsidRDefault="00B635DF" w:rsidP="005902A6">
      <w:pPr>
        <w:ind w:left="5387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</w:t>
      </w:r>
      <w:r w:rsidR="005902A6" w:rsidRPr="00D82AA2">
        <w:rPr>
          <w:b/>
        </w:rPr>
        <w:t>РИЛОЖЕНИЕ №1</w:t>
      </w:r>
    </w:p>
    <w:p w:rsidR="005902A6" w:rsidRPr="00D82AA2" w:rsidRDefault="005902A6" w:rsidP="005902A6">
      <w:pPr>
        <w:ind w:left="4820"/>
        <w:jc w:val="center"/>
      </w:pPr>
      <w:r w:rsidRPr="00D82AA2">
        <w:t xml:space="preserve">к </w:t>
      </w:r>
      <w:r w:rsidRPr="00D82AA2">
        <w:rPr>
          <w:b/>
        </w:rPr>
        <w:t>Положению</w:t>
      </w:r>
    </w:p>
    <w:p w:rsidR="00F94298" w:rsidRDefault="00B635DF" w:rsidP="005902A6">
      <w:pPr>
        <w:ind w:left="4820"/>
        <w:jc w:val="center"/>
      </w:pPr>
      <w:r>
        <w:t>об размерах,</w:t>
      </w:r>
      <w:r w:rsidR="005902A6" w:rsidRPr="00D82AA2">
        <w:t xml:space="preserve"> порядке</w:t>
      </w:r>
      <w:r>
        <w:t xml:space="preserve"> и условиях осуществления стимулирующих, компенсационных выплат</w:t>
      </w:r>
      <w:r w:rsidR="005902A6" w:rsidRPr="00D82AA2">
        <w:t xml:space="preserve"> в МДОБУ</w:t>
      </w:r>
    </w:p>
    <w:p w:rsidR="005902A6" w:rsidRPr="00D82AA2" w:rsidRDefault="007454FD" w:rsidP="005902A6">
      <w:pPr>
        <w:ind w:left="4820"/>
        <w:jc w:val="center"/>
      </w:pPr>
      <w:r>
        <w:t>детский сад № 44</w:t>
      </w:r>
    </w:p>
    <w:p w:rsidR="005902A6" w:rsidRDefault="005902A6" w:rsidP="005902A6">
      <w:pPr>
        <w:ind w:left="4820"/>
        <w:jc w:val="center"/>
      </w:pPr>
      <w:r w:rsidRPr="00D82AA2">
        <w:t xml:space="preserve"> МО Кореновский район </w:t>
      </w:r>
    </w:p>
    <w:p w:rsidR="0088302E" w:rsidRDefault="0088302E" w:rsidP="005902A6">
      <w:pPr>
        <w:ind w:left="4820"/>
        <w:jc w:val="center"/>
      </w:pPr>
    </w:p>
    <w:p w:rsidR="003C02E4" w:rsidRDefault="003C02E4" w:rsidP="005902A6">
      <w:pPr>
        <w:ind w:left="4820"/>
        <w:jc w:val="center"/>
      </w:pPr>
    </w:p>
    <w:p w:rsidR="003C02E4" w:rsidRPr="00D82AA2" w:rsidRDefault="003C02E4" w:rsidP="005902A6">
      <w:pPr>
        <w:ind w:left="4820"/>
        <w:jc w:val="center"/>
      </w:pPr>
    </w:p>
    <w:p w:rsidR="005902A6" w:rsidRPr="00D82AA2" w:rsidRDefault="005902A6" w:rsidP="005902A6">
      <w:pPr>
        <w:ind w:firstLine="708"/>
        <w:jc w:val="center"/>
        <w:rPr>
          <w:b/>
        </w:rPr>
      </w:pPr>
    </w:p>
    <w:p w:rsidR="005902A6" w:rsidRPr="00D82AA2" w:rsidRDefault="005902A6" w:rsidP="005902A6">
      <w:pPr>
        <w:ind w:firstLine="708"/>
        <w:jc w:val="center"/>
        <w:rPr>
          <w:b/>
        </w:rPr>
      </w:pPr>
    </w:p>
    <w:p w:rsidR="005902A6" w:rsidRPr="00D82AA2" w:rsidRDefault="005902A6" w:rsidP="005902A6">
      <w:pPr>
        <w:ind w:firstLine="708"/>
        <w:jc w:val="center"/>
        <w:rPr>
          <w:b/>
        </w:rPr>
      </w:pPr>
      <w:r w:rsidRPr="00D82AA2">
        <w:rPr>
          <w:b/>
        </w:rPr>
        <w:t xml:space="preserve">ПОЛОЖЕНИЕ </w:t>
      </w:r>
    </w:p>
    <w:p w:rsidR="005902A6" w:rsidRPr="00D82AA2" w:rsidRDefault="005902A6" w:rsidP="005902A6">
      <w:pPr>
        <w:ind w:firstLine="708"/>
        <w:jc w:val="center"/>
        <w:rPr>
          <w:b/>
        </w:rPr>
      </w:pPr>
      <w:r w:rsidRPr="00D82AA2">
        <w:rPr>
          <w:b/>
        </w:rPr>
        <w:t xml:space="preserve">об экспертной комиссии по распределению </w:t>
      </w:r>
      <w:r w:rsidR="00F94298" w:rsidRPr="0088302E">
        <w:rPr>
          <w:b/>
        </w:rPr>
        <w:t>премий,</w:t>
      </w:r>
      <w:r w:rsidRPr="00D82AA2">
        <w:rPr>
          <w:b/>
        </w:rPr>
        <w:t xml:space="preserve">стимулирующей части фонда оплаты труда в МДОБУ </w:t>
      </w:r>
      <w:r w:rsidR="007454FD">
        <w:rPr>
          <w:b/>
        </w:rPr>
        <w:t>детский сад № 44</w:t>
      </w:r>
      <w:r w:rsidRPr="00D82AA2">
        <w:rPr>
          <w:b/>
        </w:rPr>
        <w:t xml:space="preserve"> МО Кореновский район </w:t>
      </w:r>
    </w:p>
    <w:p w:rsidR="005902A6" w:rsidRPr="00D82AA2" w:rsidRDefault="005902A6" w:rsidP="005902A6">
      <w:pPr>
        <w:ind w:firstLine="708"/>
        <w:jc w:val="center"/>
        <w:rPr>
          <w:b/>
        </w:rPr>
      </w:pPr>
    </w:p>
    <w:p w:rsidR="005902A6" w:rsidRPr="00D82AA2" w:rsidRDefault="005902A6" w:rsidP="005902A6">
      <w:pPr>
        <w:numPr>
          <w:ilvl w:val="0"/>
          <w:numId w:val="7"/>
        </w:numPr>
        <w:jc w:val="both"/>
        <w:rPr>
          <w:b/>
        </w:rPr>
      </w:pPr>
      <w:r w:rsidRPr="00D82AA2">
        <w:rPr>
          <w:b/>
        </w:rPr>
        <w:t>Основные положения</w:t>
      </w:r>
    </w:p>
    <w:p w:rsidR="005902A6" w:rsidRPr="00D82AA2" w:rsidRDefault="005902A6" w:rsidP="00D82AA2">
      <w:pPr>
        <w:ind w:firstLine="708"/>
        <w:jc w:val="both"/>
      </w:pPr>
      <w:r w:rsidRPr="00D82AA2">
        <w:t>1.1.Настоящее Положение об экспертной комиссии по распределению</w:t>
      </w:r>
      <w:r w:rsidR="007C0263">
        <w:t xml:space="preserve"> премий,</w:t>
      </w:r>
      <w:r w:rsidRPr="00D82AA2">
        <w:t xml:space="preserve"> стимулирующей части фонда оплаты труда (далее – Положение) определяет структуру, состав, порядок организации деятельности, функциональные обязанности и регламент работы экспертной комиссии по распределению</w:t>
      </w:r>
      <w:r w:rsidR="00F94298">
        <w:t xml:space="preserve"> премий,</w:t>
      </w:r>
      <w:r w:rsidRPr="00D82AA2">
        <w:t xml:space="preserve"> стимулирующей части фонда оплаты труда (далее – ФОТ) в МДОБУ де</w:t>
      </w:r>
      <w:r w:rsidR="00F94298">
        <w:t>тский сад</w:t>
      </w:r>
      <w:r w:rsidRPr="00D82AA2">
        <w:t xml:space="preserve"> № </w:t>
      </w:r>
      <w:r w:rsidR="007454FD">
        <w:t>44</w:t>
      </w:r>
      <w:r w:rsidRPr="00D82AA2">
        <w:t xml:space="preserve"> МО Кореновский </w:t>
      </w:r>
      <w:r w:rsidR="000F496E" w:rsidRPr="00D82AA2">
        <w:t>район (</w:t>
      </w:r>
      <w:r w:rsidRPr="00D82AA2">
        <w:t xml:space="preserve">далее – МДОБУ </w:t>
      </w:r>
      <w:r w:rsidR="000F496E" w:rsidRPr="00D82AA2">
        <w:t>детский сад</w:t>
      </w:r>
      <w:r w:rsidRPr="00D82AA2">
        <w:t xml:space="preserve"> № </w:t>
      </w:r>
      <w:r w:rsidR="007454FD">
        <w:t>44</w:t>
      </w:r>
      <w:r w:rsidR="00F94298">
        <w:t>)</w:t>
      </w:r>
    </w:p>
    <w:p w:rsidR="005902A6" w:rsidRDefault="005902A6" w:rsidP="00D82AA2">
      <w:pPr>
        <w:ind w:firstLine="708"/>
        <w:jc w:val="both"/>
      </w:pPr>
      <w:r w:rsidRPr="00D82AA2">
        <w:t>1.2. Экспертная комиссия создается с целью оценки качества работы сотрудников на основании решения общего собрания трудового коллектива детского сада и утверждается приказом руководителя.</w:t>
      </w:r>
    </w:p>
    <w:p w:rsidR="00D82AA2" w:rsidRPr="00D82AA2" w:rsidRDefault="00D82AA2" w:rsidP="00D82AA2">
      <w:pPr>
        <w:ind w:firstLine="708"/>
        <w:jc w:val="both"/>
      </w:pPr>
    </w:p>
    <w:p w:rsidR="005902A6" w:rsidRPr="00D82AA2" w:rsidRDefault="005902A6" w:rsidP="005902A6">
      <w:pPr>
        <w:ind w:firstLine="708"/>
        <w:jc w:val="both"/>
        <w:rPr>
          <w:b/>
        </w:rPr>
      </w:pPr>
      <w:r w:rsidRPr="00D82AA2">
        <w:rPr>
          <w:b/>
        </w:rPr>
        <w:t>2. Состав экспертной комиссии</w:t>
      </w:r>
    </w:p>
    <w:p w:rsidR="005902A6" w:rsidRPr="00D82AA2" w:rsidRDefault="005902A6" w:rsidP="005902A6">
      <w:pPr>
        <w:ind w:firstLine="708"/>
        <w:jc w:val="both"/>
      </w:pPr>
      <w:r w:rsidRPr="00D82AA2">
        <w:t>2.1.Члены экспертной комиссии выбираются на общем собрании трудового коллектива в количестве 5 человек и представляют все профессиональные квалификационные группы сотрудников совместно с профсоюзным комитетом. Руководитель дошкольного учреждения в состав комиссии не входит, но может присутствовать на её заседаниях без права решающего голоса.</w:t>
      </w:r>
    </w:p>
    <w:p w:rsidR="005902A6" w:rsidRDefault="005902A6" w:rsidP="00D82AA2">
      <w:pPr>
        <w:ind w:firstLine="708"/>
        <w:jc w:val="both"/>
      </w:pPr>
      <w:r w:rsidRPr="00D82AA2">
        <w:t>2.2. Работу экспертной комиссии возглавляет председатель, который избирается из её членов.</w:t>
      </w:r>
    </w:p>
    <w:p w:rsidR="00D82AA2" w:rsidRPr="00D82AA2" w:rsidRDefault="00D82AA2" w:rsidP="00D82AA2">
      <w:pPr>
        <w:ind w:firstLine="708"/>
        <w:jc w:val="both"/>
      </w:pPr>
    </w:p>
    <w:p w:rsidR="005902A6" w:rsidRPr="00D82AA2" w:rsidRDefault="005902A6" w:rsidP="005902A6">
      <w:pPr>
        <w:ind w:left="708"/>
        <w:jc w:val="both"/>
        <w:rPr>
          <w:b/>
        </w:rPr>
      </w:pPr>
      <w:r w:rsidRPr="00D82AA2">
        <w:rPr>
          <w:b/>
        </w:rPr>
        <w:t>3.Организация деятельности экспертной комиссии</w:t>
      </w:r>
    </w:p>
    <w:p w:rsidR="005902A6" w:rsidRPr="00D82AA2" w:rsidRDefault="005902A6" w:rsidP="00D82AA2">
      <w:pPr>
        <w:ind w:firstLine="708"/>
        <w:jc w:val="both"/>
      </w:pPr>
      <w:r w:rsidRPr="00D82AA2">
        <w:t>3.1. Председатель организует и планирует работу экспертной комиссии, ведёт заседания, оформляет итоговую оценочную ведомость и представляет её руководителю учреждения для согласования с управляющим советом размера выплат стимулирующ</w:t>
      </w:r>
      <w:r w:rsidR="00F94298">
        <w:t xml:space="preserve">его характера, </w:t>
      </w:r>
      <w:r w:rsidR="00F94298" w:rsidRPr="00F81CDF">
        <w:t>премий</w:t>
      </w:r>
    </w:p>
    <w:p w:rsidR="000F496E" w:rsidRDefault="005902A6" w:rsidP="00D82AA2">
      <w:pPr>
        <w:ind w:firstLine="708"/>
        <w:jc w:val="both"/>
      </w:pPr>
      <w:r w:rsidRPr="00D82AA2">
        <w:t xml:space="preserve">3.2. Заседания экспертной комиссии </w:t>
      </w:r>
      <w:r w:rsidR="00F94298">
        <w:t>проводятся один раз в месяц до 2</w:t>
      </w:r>
      <w:r w:rsidRPr="00D82AA2">
        <w:t>5 числа.</w:t>
      </w:r>
    </w:p>
    <w:p w:rsidR="00D82AA2" w:rsidRPr="00D82AA2" w:rsidRDefault="00D82AA2" w:rsidP="00D82AA2">
      <w:pPr>
        <w:ind w:firstLine="708"/>
        <w:jc w:val="both"/>
      </w:pPr>
    </w:p>
    <w:p w:rsidR="00D82AA2" w:rsidRPr="00D82AA2" w:rsidRDefault="005902A6" w:rsidP="005902A6">
      <w:pPr>
        <w:jc w:val="both"/>
        <w:rPr>
          <w:b/>
        </w:rPr>
      </w:pPr>
      <w:r w:rsidRPr="00D82AA2">
        <w:rPr>
          <w:b/>
        </w:rPr>
        <w:t>4.Функциональные обязанности и регламент членов экспертной комиссии</w:t>
      </w:r>
    </w:p>
    <w:p w:rsidR="005902A6" w:rsidRPr="00D82AA2" w:rsidRDefault="005902A6" w:rsidP="005902A6">
      <w:pPr>
        <w:ind w:firstLine="708"/>
        <w:jc w:val="both"/>
      </w:pPr>
      <w:r w:rsidRPr="00D82AA2">
        <w:t>4.1.Члены экспертной комиссии:</w:t>
      </w:r>
    </w:p>
    <w:p w:rsidR="005902A6" w:rsidRPr="00D82AA2" w:rsidRDefault="005902A6" w:rsidP="005902A6">
      <w:pPr>
        <w:numPr>
          <w:ilvl w:val="0"/>
          <w:numId w:val="8"/>
        </w:numPr>
        <w:ind w:left="426"/>
        <w:jc w:val="both"/>
      </w:pPr>
      <w:r w:rsidRPr="00D82AA2">
        <w:t xml:space="preserve">Рассматривают материалы по самоанализу деятельности работников учреждения в соответствии с критериями, утвержденными приказом руководителя; </w:t>
      </w:r>
    </w:p>
    <w:p w:rsidR="005902A6" w:rsidRPr="00D82AA2" w:rsidRDefault="005902A6" w:rsidP="005902A6">
      <w:pPr>
        <w:numPr>
          <w:ilvl w:val="0"/>
          <w:numId w:val="8"/>
        </w:numPr>
        <w:ind w:left="426"/>
        <w:jc w:val="both"/>
      </w:pPr>
      <w:r w:rsidRPr="00D82AA2">
        <w:t>Осуществляют анализ и оценку результатов профессиональной деятельности работников в части соблюдения установленных критериев;</w:t>
      </w:r>
    </w:p>
    <w:p w:rsidR="005902A6" w:rsidRPr="00D82AA2" w:rsidRDefault="005902A6" w:rsidP="005902A6">
      <w:pPr>
        <w:numPr>
          <w:ilvl w:val="0"/>
          <w:numId w:val="8"/>
        </w:numPr>
        <w:ind w:left="426"/>
        <w:jc w:val="both"/>
      </w:pPr>
      <w:r w:rsidRPr="00D82AA2">
        <w:t>В пределах своей компетентности запрашивают у администрации дополнительную информацию, подтверждающую или опровергающую результаты самоанализа работника учреждения;</w:t>
      </w:r>
    </w:p>
    <w:p w:rsidR="005902A6" w:rsidRPr="00D82AA2" w:rsidRDefault="005902A6" w:rsidP="005902A6">
      <w:pPr>
        <w:numPr>
          <w:ilvl w:val="0"/>
          <w:numId w:val="8"/>
        </w:numPr>
        <w:ind w:left="426"/>
        <w:jc w:val="both"/>
      </w:pPr>
      <w:r w:rsidRPr="00D82AA2">
        <w:lastRenderedPageBreak/>
        <w:t>Обеспечивают объективность принимаемых решений;</w:t>
      </w:r>
    </w:p>
    <w:p w:rsidR="005902A6" w:rsidRPr="00D82AA2" w:rsidRDefault="005902A6" w:rsidP="005902A6">
      <w:pPr>
        <w:numPr>
          <w:ilvl w:val="0"/>
          <w:numId w:val="8"/>
        </w:numPr>
        <w:ind w:left="426"/>
        <w:jc w:val="both"/>
      </w:pPr>
      <w:r w:rsidRPr="00D82AA2">
        <w:t>Оформляют принятое решение протоколом, который подписывает председатель экспертной комиссии.</w:t>
      </w:r>
    </w:p>
    <w:p w:rsidR="005902A6" w:rsidRPr="00D82AA2" w:rsidRDefault="005902A6" w:rsidP="005902A6">
      <w:pPr>
        <w:ind w:firstLine="426"/>
        <w:jc w:val="both"/>
      </w:pPr>
      <w:r w:rsidRPr="00D82AA2">
        <w:t>4.2. После заседания экспертная комиссия составляет итоговую оценочную ведомость и вывешивает её для ознакомления на и</w:t>
      </w:r>
      <w:r w:rsidR="00913507">
        <w:t xml:space="preserve">нформационном стенде учреждения </w:t>
      </w:r>
      <w:r w:rsidR="00913507" w:rsidRPr="00913507">
        <w:rPr>
          <w:b/>
        </w:rPr>
        <w:t>(Приложение 1)</w:t>
      </w:r>
    </w:p>
    <w:p w:rsidR="005902A6" w:rsidRPr="00D82AA2" w:rsidRDefault="005902A6" w:rsidP="005902A6">
      <w:pPr>
        <w:ind w:firstLine="426"/>
        <w:jc w:val="both"/>
      </w:pPr>
      <w:r w:rsidRPr="00D82AA2">
        <w:t xml:space="preserve">4.3. В течение двух рабочих дней с момента размещения информации работник, не согласный с решением экспертной комиссии, может подать обоснованное письменное заявление о несогласии с оценкой результативности его профессиональной деятельности по критериям. Основанием для подачи такого заявления могут быть только факты (факт) допущения технических ошибок, нарушения процедуры должностного контроля, </w:t>
      </w:r>
      <w:r w:rsidR="006732F3" w:rsidRPr="00D82AA2">
        <w:t>повлекшие необъективную</w:t>
      </w:r>
      <w:r w:rsidRPr="00D82AA2">
        <w:t xml:space="preserve"> оценку профессиональной деятельности работника.</w:t>
      </w:r>
    </w:p>
    <w:p w:rsidR="005902A6" w:rsidRPr="00D82AA2" w:rsidRDefault="005902A6" w:rsidP="005902A6">
      <w:pPr>
        <w:ind w:firstLine="426"/>
        <w:jc w:val="both"/>
      </w:pPr>
      <w:r w:rsidRPr="00D82AA2">
        <w:t>4.4. Экспертная комиссия обязана рассмотреть заявление работника и дать ему исчерпывающий ответ по результатам проверки в течение двух дней со дня принятия заявления.</w:t>
      </w:r>
    </w:p>
    <w:p w:rsidR="007C0263" w:rsidRDefault="005902A6" w:rsidP="007C0263">
      <w:pPr>
        <w:ind w:firstLine="426"/>
        <w:jc w:val="both"/>
      </w:pPr>
      <w:r w:rsidRPr="00D82AA2">
        <w:t>4.5.Итоговая оценочная ведомость подсчета баллов для выплат стимулирующего характера сотруд</w:t>
      </w:r>
      <w:r w:rsidR="00F94298">
        <w:t>никам направляется в управляющий</w:t>
      </w:r>
      <w:r w:rsidRPr="00D82AA2">
        <w:t xml:space="preserve"> совет</w:t>
      </w:r>
      <w:r w:rsidR="006732F3" w:rsidRPr="00D82AA2">
        <w:t xml:space="preserve"> МДОБУ </w:t>
      </w:r>
      <w:r w:rsidR="00CA152E">
        <w:t>детский сад № 44</w:t>
      </w:r>
      <w:r w:rsidRPr="00D82AA2">
        <w:t xml:space="preserve"> для рассмотр</w:t>
      </w:r>
      <w:r w:rsidR="00F94298">
        <w:t>ения и согласования не позднее 2</w:t>
      </w:r>
      <w:r w:rsidRPr="00D82AA2">
        <w:t xml:space="preserve">5 числа месяца, следующего за </w:t>
      </w:r>
      <w:r w:rsidR="00F94298" w:rsidRPr="00D82AA2">
        <w:t>отчётным</w:t>
      </w:r>
      <w:r w:rsidRPr="00D82AA2">
        <w:t xml:space="preserve"> периодом.</w:t>
      </w:r>
    </w:p>
    <w:p w:rsidR="007C0263" w:rsidRPr="00D82AA2" w:rsidRDefault="005902A6" w:rsidP="005902A6">
      <w:pPr>
        <w:ind w:firstLine="426"/>
        <w:jc w:val="both"/>
      </w:pPr>
      <w:r w:rsidRPr="00D82AA2">
        <w:t xml:space="preserve">4.6. Конкретный размер выплат из стимулирующей части ФОТ каждому работнику оформляется приказом заведующего </w:t>
      </w:r>
      <w:r w:rsidR="006732F3" w:rsidRPr="00D82AA2">
        <w:t xml:space="preserve">МДОБУ </w:t>
      </w:r>
      <w:r w:rsidR="00CA152E">
        <w:t>детский сад № 44</w:t>
      </w:r>
      <w:r w:rsidR="006732F3" w:rsidRPr="00D82AA2">
        <w:t xml:space="preserve"> после</w:t>
      </w:r>
      <w:r w:rsidR="00F94298" w:rsidRPr="00D82AA2">
        <w:t>расчёта</w:t>
      </w:r>
      <w:r w:rsidRPr="00D82AA2">
        <w:t xml:space="preserve"> стоимости 1 балла.</w:t>
      </w:r>
    </w:p>
    <w:p w:rsidR="005902A6" w:rsidRPr="00F81CDF" w:rsidRDefault="007C0263" w:rsidP="00F81CDF">
      <w:pPr>
        <w:suppressAutoHyphens w:val="0"/>
        <w:spacing w:line="259" w:lineRule="auto"/>
        <w:ind w:firstLine="708"/>
      </w:pPr>
      <w:r w:rsidRPr="00F81CDF">
        <w:rPr>
          <w:rFonts w:eastAsiaTheme="minorHAnsi"/>
          <w:lang w:eastAsia="en-US"/>
        </w:rPr>
        <w:t>4.7.Премирование работников ДОУ осуществляется на основании решения экспертной комиссии по распределению премий и стимулирующей части фонда опла</w:t>
      </w:r>
      <w:r w:rsidR="00CA152E">
        <w:rPr>
          <w:rFonts w:eastAsiaTheme="minorHAnsi"/>
          <w:lang w:eastAsia="en-US"/>
        </w:rPr>
        <w:t>ты труда в МДОБУ детский сад №44</w:t>
      </w:r>
      <w:r w:rsidRPr="00F81CDF">
        <w:rPr>
          <w:rFonts w:eastAsiaTheme="minorHAnsi"/>
          <w:lang w:eastAsia="en-US"/>
        </w:rPr>
        <w:t xml:space="preserve"> МО Кореновский район.</w:t>
      </w:r>
    </w:p>
    <w:p w:rsidR="00F94298" w:rsidRPr="00F81CDF" w:rsidRDefault="007C0263" w:rsidP="00F94298">
      <w:pPr>
        <w:ind w:firstLine="426"/>
        <w:sectPr w:rsidR="00F94298" w:rsidRPr="00F81CDF" w:rsidSect="00502ED5">
          <w:type w:val="continuous"/>
          <w:pgSz w:w="11906" w:h="16838"/>
          <w:pgMar w:top="1276" w:right="680" w:bottom="1134" w:left="1474" w:header="720" w:footer="720" w:gutter="0"/>
          <w:cols w:space="720"/>
          <w:docGrid w:linePitch="360"/>
        </w:sectPr>
      </w:pPr>
      <w:r w:rsidRPr="00F81CDF">
        <w:t>4.8</w:t>
      </w:r>
      <w:r w:rsidR="00F94298" w:rsidRPr="00F81CDF">
        <w:t>.</w:t>
      </w:r>
      <w:r w:rsidRPr="00F81CDF">
        <w:rPr>
          <w:rFonts w:eastAsiaTheme="minorHAnsi"/>
          <w:lang w:eastAsia="en-US"/>
        </w:rPr>
        <w:t xml:space="preserve">Критерии и размер </w:t>
      </w:r>
      <w:r w:rsidR="008D4A64" w:rsidRPr="00F81CDF">
        <w:rPr>
          <w:rFonts w:eastAsiaTheme="minorHAnsi"/>
          <w:lang w:eastAsia="en-US"/>
        </w:rPr>
        <w:t xml:space="preserve">выплат </w:t>
      </w:r>
      <w:r w:rsidRPr="00F81CDF">
        <w:rPr>
          <w:rFonts w:eastAsiaTheme="minorHAnsi"/>
          <w:lang w:eastAsia="en-US"/>
        </w:rPr>
        <w:t>премий работникам оформляется приказом «О премировании сотрудников» п</w:t>
      </w:r>
      <w:r w:rsidR="00F94298" w:rsidRPr="00F81CDF">
        <w:rPr>
          <w:rFonts w:eastAsiaTheme="minorHAnsi"/>
          <w:lang w:eastAsia="en-US"/>
        </w:rPr>
        <w:t xml:space="preserve">осле составления, подписания и согласования Протокола </w:t>
      </w:r>
      <w:r w:rsidRPr="00F81CDF">
        <w:rPr>
          <w:rFonts w:eastAsiaTheme="minorHAnsi"/>
          <w:lang w:eastAsia="en-US"/>
        </w:rPr>
        <w:t xml:space="preserve">экспертной </w:t>
      </w:r>
      <w:r w:rsidR="00AD0E79" w:rsidRPr="00F81CDF">
        <w:rPr>
          <w:rFonts w:eastAsiaTheme="minorHAnsi"/>
          <w:lang w:eastAsia="en-US"/>
        </w:rPr>
        <w:t>комиссии.</w:t>
      </w:r>
    </w:p>
    <w:p w:rsidR="005902A6" w:rsidRPr="00D82AA2" w:rsidRDefault="00913507" w:rsidP="00913507">
      <w:pPr>
        <w:ind w:left="5387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5902A6" w:rsidRPr="00913507" w:rsidRDefault="005902A6" w:rsidP="00913507">
      <w:pPr>
        <w:ind w:left="4820"/>
        <w:jc w:val="right"/>
      </w:pPr>
      <w:r w:rsidRPr="00913507">
        <w:t xml:space="preserve">к Положению </w:t>
      </w:r>
    </w:p>
    <w:p w:rsidR="00913507" w:rsidRPr="00913507" w:rsidRDefault="00913507" w:rsidP="00913507">
      <w:pPr>
        <w:ind w:firstLine="708"/>
        <w:jc w:val="right"/>
      </w:pPr>
      <w:r w:rsidRPr="00913507">
        <w:t xml:space="preserve">об экспертной комиссии </w:t>
      </w:r>
    </w:p>
    <w:p w:rsidR="00913507" w:rsidRPr="00913507" w:rsidRDefault="00913507" w:rsidP="00913507">
      <w:pPr>
        <w:ind w:firstLine="708"/>
        <w:jc w:val="right"/>
      </w:pPr>
      <w:r w:rsidRPr="00913507">
        <w:t xml:space="preserve">по распределению премий, </w:t>
      </w:r>
    </w:p>
    <w:p w:rsidR="00913507" w:rsidRPr="00913507" w:rsidRDefault="00913507" w:rsidP="00913507">
      <w:pPr>
        <w:ind w:firstLine="708"/>
        <w:jc w:val="right"/>
      </w:pPr>
      <w:r w:rsidRPr="00913507">
        <w:t>стимулирующей части</w:t>
      </w:r>
    </w:p>
    <w:p w:rsidR="00913507" w:rsidRPr="00913507" w:rsidRDefault="00913507" w:rsidP="00913507">
      <w:pPr>
        <w:ind w:firstLine="708"/>
        <w:jc w:val="right"/>
      </w:pPr>
      <w:r w:rsidRPr="00913507">
        <w:t xml:space="preserve"> фонда оплаты труда</w:t>
      </w:r>
    </w:p>
    <w:p w:rsidR="00913507" w:rsidRPr="00913507" w:rsidRDefault="00913507" w:rsidP="00913507">
      <w:pPr>
        <w:ind w:firstLine="708"/>
        <w:jc w:val="right"/>
      </w:pPr>
      <w:r w:rsidRPr="00913507">
        <w:t xml:space="preserve"> в МДОБУ детский сад № 44 </w:t>
      </w:r>
    </w:p>
    <w:p w:rsidR="00913507" w:rsidRPr="00913507" w:rsidRDefault="00913507" w:rsidP="00913507">
      <w:pPr>
        <w:ind w:firstLine="708"/>
        <w:jc w:val="right"/>
      </w:pPr>
      <w:r w:rsidRPr="00913507">
        <w:t xml:space="preserve">МО Кореновский район </w:t>
      </w:r>
    </w:p>
    <w:p w:rsidR="006732F3" w:rsidRPr="00913507" w:rsidRDefault="006732F3" w:rsidP="006732F3">
      <w:pPr>
        <w:ind w:firstLine="708"/>
        <w:jc w:val="center"/>
      </w:pPr>
    </w:p>
    <w:p w:rsidR="005902A6" w:rsidRPr="00913507" w:rsidRDefault="005902A6" w:rsidP="005902A6">
      <w:pPr>
        <w:ind w:left="4820"/>
        <w:jc w:val="center"/>
      </w:pPr>
    </w:p>
    <w:p w:rsidR="005902A6" w:rsidRPr="00D82AA2" w:rsidRDefault="005902A6" w:rsidP="005902A6">
      <w:pPr>
        <w:ind w:firstLine="708"/>
        <w:jc w:val="center"/>
        <w:rPr>
          <w:b/>
        </w:rPr>
      </w:pPr>
    </w:p>
    <w:p w:rsidR="005902A6" w:rsidRPr="00D82AA2" w:rsidRDefault="005902A6" w:rsidP="005902A6">
      <w:pPr>
        <w:ind w:left="5387"/>
        <w:jc w:val="center"/>
      </w:pPr>
    </w:p>
    <w:p w:rsidR="006732F3" w:rsidRPr="00D82AA2" w:rsidRDefault="005902A6" w:rsidP="005902A6">
      <w:pPr>
        <w:jc w:val="center"/>
        <w:rPr>
          <w:b/>
        </w:rPr>
      </w:pPr>
      <w:r w:rsidRPr="00D82AA2">
        <w:rPr>
          <w:b/>
        </w:rPr>
        <w:t>Итоговая оценочная ведомость подсчетов баллов для выплат стимулирующего характера сотрудникам</w:t>
      </w:r>
      <w:r w:rsidR="006732F3" w:rsidRPr="00D82AA2">
        <w:rPr>
          <w:b/>
        </w:rPr>
        <w:t xml:space="preserve"> в МДОБУ </w:t>
      </w:r>
      <w:r w:rsidR="00CA152E">
        <w:rPr>
          <w:b/>
        </w:rPr>
        <w:t>детский сад № 44</w:t>
      </w:r>
    </w:p>
    <w:p w:rsidR="005902A6" w:rsidRPr="00D82AA2" w:rsidRDefault="005902A6" w:rsidP="005902A6">
      <w:pPr>
        <w:jc w:val="center"/>
        <w:rPr>
          <w:b/>
        </w:rPr>
      </w:pPr>
      <w:r w:rsidRPr="00D82AA2">
        <w:rPr>
          <w:b/>
        </w:rPr>
        <w:t xml:space="preserve"> (за период с</w:t>
      </w:r>
      <w:r w:rsidR="006732F3" w:rsidRPr="00D82AA2">
        <w:rPr>
          <w:b/>
        </w:rPr>
        <w:t>________________________________</w:t>
      </w:r>
      <w:r w:rsidRPr="00D82AA2">
        <w:rPr>
          <w:b/>
        </w:rPr>
        <w:t>)</w:t>
      </w:r>
    </w:p>
    <w:p w:rsidR="005902A6" w:rsidRPr="00D82AA2" w:rsidRDefault="005902A6" w:rsidP="005902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15"/>
        <w:gridCol w:w="1932"/>
        <w:gridCol w:w="1928"/>
        <w:gridCol w:w="1941"/>
      </w:tblGrid>
      <w:tr w:rsidR="005902A6" w:rsidRPr="00D82AA2" w:rsidTr="00502ED5">
        <w:trPr>
          <w:trHeight w:val="210"/>
        </w:trPr>
        <w:tc>
          <w:tcPr>
            <w:tcW w:w="1993" w:type="dxa"/>
            <w:vMerge w:val="restart"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  <w:r w:rsidRPr="00D82AA2">
              <w:rPr>
                <w:b/>
              </w:rPr>
              <w:t>Ф.И.О.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  <w:r w:rsidRPr="00D82AA2">
              <w:rPr>
                <w:b/>
              </w:rPr>
              <w:t xml:space="preserve">Должность 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  <w:r w:rsidRPr="00D82AA2">
              <w:rPr>
                <w:b/>
              </w:rPr>
              <w:t>Количество баллов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  <w:r w:rsidRPr="00D82AA2">
              <w:rPr>
                <w:b/>
              </w:rPr>
              <w:t xml:space="preserve">Примечания </w:t>
            </w:r>
          </w:p>
        </w:tc>
      </w:tr>
      <w:tr w:rsidR="005902A6" w:rsidRPr="00D82AA2" w:rsidTr="00502ED5">
        <w:trPr>
          <w:trHeight w:val="105"/>
        </w:trPr>
        <w:tc>
          <w:tcPr>
            <w:tcW w:w="1993" w:type="dxa"/>
            <w:vMerge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  <w:r w:rsidRPr="00D82AA2">
              <w:rPr>
                <w:b/>
              </w:rPr>
              <w:t xml:space="preserve">Самоанализ </w:t>
            </w: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  <w:r w:rsidRPr="00D82AA2">
              <w:rPr>
                <w:b/>
              </w:rPr>
              <w:t>Экспертная оценка</w:t>
            </w:r>
          </w:p>
        </w:tc>
        <w:tc>
          <w:tcPr>
            <w:tcW w:w="1994" w:type="dxa"/>
            <w:vMerge/>
            <w:shd w:val="clear" w:color="auto" w:fill="auto"/>
          </w:tcPr>
          <w:p w:rsidR="005902A6" w:rsidRPr="00D82AA2" w:rsidRDefault="005902A6" w:rsidP="00502ED5">
            <w:pPr>
              <w:jc w:val="center"/>
              <w:rPr>
                <w:b/>
              </w:rPr>
            </w:pPr>
          </w:p>
        </w:tc>
      </w:tr>
      <w:tr w:rsidR="005902A6" w:rsidRPr="00D82AA2" w:rsidTr="00502ED5">
        <w:tc>
          <w:tcPr>
            <w:tcW w:w="1993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3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</w:tr>
      <w:tr w:rsidR="005902A6" w:rsidRPr="00D82AA2" w:rsidTr="00502ED5">
        <w:tc>
          <w:tcPr>
            <w:tcW w:w="1993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3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</w:tr>
      <w:tr w:rsidR="005902A6" w:rsidRPr="00D82AA2" w:rsidTr="00502ED5">
        <w:tc>
          <w:tcPr>
            <w:tcW w:w="1993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3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5902A6" w:rsidRPr="00D82AA2" w:rsidRDefault="005902A6" w:rsidP="00502ED5">
            <w:pPr>
              <w:jc w:val="center"/>
            </w:pPr>
          </w:p>
        </w:tc>
      </w:tr>
    </w:tbl>
    <w:p w:rsidR="005902A6" w:rsidRPr="00D82AA2" w:rsidRDefault="005902A6" w:rsidP="005902A6">
      <w:pPr>
        <w:jc w:val="both"/>
      </w:pPr>
    </w:p>
    <w:p w:rsidR="005902A6" w:rsidRPr="00D82AA2" w:rsidRDefault="005902A6" w:rsidP="005902A6">
      <w:pPr>
        <w:jc w:val="both"/>
      </w:pPr>
    </w:p>
    <w:p w:rsidR="005902A6" w:rsidRPr="00D82AA2" w:rsidRDefault="005902A6" w:rsidP="005902A6">
      <w:pPr>
        <w:jc w:val="both"/>
      </w:pPr>
    </w:p>
    <w:p w:rsidR="005902A6" w:rsidRPr="00D82AA2" w:rsidRDefault="005902A6" w:rsidP="005902A6">
      <w:pPr>
        <w:jc w:val="both"/>
      </w:pPr>
      <w:r w:rsidRPr="00D82AA2">
        <w:t>Председатель экспертной комиссии ___________________/____________</w:t>
      </w:r>
    </w:p>
    <w:p w:rsidR="008C3BB1" w:rsidRDefault="005902A6" w:rsidP="005902A6">
      <w:r w:rsidRPr="00D82AA2">
        <w:tab/>
      </w:r>
    </w:p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Default="00520379" w:rsidP="005902A6"/>
    <w:p w:rsidR="00520379" w:rsidRPr="00D82AA2" w:rsidRDefault="00520379" w:rsidP="005902A6"/>
    <w:sectPr w:rsidR="00520379" w:rsidRPr="00D82AA2" w:rsidSect="0022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E980B38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0000003"/>
    <w:multiLevelType w:val="multilevel"/>
    <w:tmpl w:val="4458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C385A"/>
    <w:multiLevelType w:val="hybridMultilevel"/>
    <w:tmpl w:val="A8DC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58FD"/>
    <w:multiLevelType w:val="hybridMultilevel"/>
    <w:tmpl w:val="C3FC2A62"/>
    <w:lvl w:ilvl="0" w:tplc="53AC4E6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577693"/>
    <w:multiLevelType w:val="hybridMultilevel"/>
    <w:tmpl w:val="8F5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D684D"/>
    <w:multiLevelType w:val="hybridMultilevel"/>
    <w:tmpl w:val="ADC4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B5A7A"/>
    <w:multiLevelType w:val="hybridMultilevel"/>
    <w:tmpl w:val="444A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2934"/>
    <w:multiLevelType w:val="hybridMultilevel"/>
    <w:tmpl w:val="F530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F3A25"/>
    <w:multiLevelType w:val="hybridMultilevel"/>
    <w:tmpl w:val="230CD1E6"/>
    <w:lvl w:ilvl="0" w:tplc="176CD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405B43"/>
    <w:multiLevelType w:val="hybridMultilevel"/>
    <w:tmpl w:val="D09A2BB6"/>
    <w:lvl w:ilvl="0" w:tplc="0CB255F4">
      <w:start w:val="6"/>
      <w:numFmt w:val="decimal"/>
      <w:lvlText w:val="%1."/>
      <w:lvlJc w:val="left"/>
      <w:pPr>
        <w:ind w:left="1571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CB05EC9"/>
    <w:multiLevelType w:val="hybridMultilevel"/>
    <w:tmpl w:val="FD50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56ED"/>
    <w:multiLevelType w:val="multilevel"/>
    <w:tmpl w:val="31DE837C"/>
    <w:styleLink w:val="WW8Num1"/>
    <w:lvl w:ilvl="0">
      <w:start w:val="1"/>
      <w:numFmt w:val="none"/>
      <w:suff w:val="nothing"/>
      <w:lvlText w:val="·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978382F"/>
    <w:multiLevelType w:val="hybridMultilevel"/>
    <w:tmpl w:val="68FE4B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E93D61"/>
    <w:multiLevelType w:val="hybridMultilevel"/>
    <w:tmpl w:val="F4865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45DCE"/>
    <w:multiLevelType w:val="hybridMultilevel"/>
    <w:tmpl w:val="9FB6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225DD"/>
    <w:multiLevelType w:val="hybridMultilevel"/>
    <w:tmpl w:val="4EB2625C"/>
    <w:lvl w:ilvl="0" w:tplc="0350792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EA4314"/>
    <w:multiLevelType w:val="hybridMultilevel"/>
    <w:tmpl w:val="5FA4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865C0"/>
    <w:multiLevelType w:val="multilevel"/>
    <w:tmpl w:val="61FA337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Times New Roman CYR" w:hAnsi="Symbol" w:cs="OpenSymbol, 'Arial Unicode MS'"/>
        <w:sz w:val="21"/>
        <w:szCs w:val="21"/>
        <w:lang w:val="ru-RU"/>
      </w:rPr>
    </w:lvl>
  </w:abstractNum>
  <w:abstractNum w:abstractNumId="19">
    <w:nsid w:val="65164294"/>
    <w:multiLevelType w:val="hybridMultilevel"/>
    <w:tmpl w:val="ABE88F70"/>
    <w:lvl w:ilvl="0" w:tplc="3D7890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FA31A9B"/>
    <w:multiLevelType w:val="hybridMultilevel"/>
    <w:tmpl w:val="902C7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AA2879"/>
    <w:multiLevelType w:val="hybridMultilevel"/>
    <w:tmpl w:val="C974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1"/>
  </w:num>
  <w:num w:numId="9">
    <w:abstractNumId w:val="14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2"/>
  </w:num>
  <w:num w:numId="18">
    <w:abstractNumId w:val="18"/>
  </w:num>
  <w:num w:numId="19">
    <w:abstractNumId w:val="12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10"/>
  </w:num>
  <w:num w:numId="23">
    <w:abstractNumId w:val="3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A6"/>
    <w:rsid w:val="00001F65"/>
    <w:rsid w:val="00012218"/>
    <w:rsid w:val="0002571A"/>
    <w:rsid w:val="00026236"/>
    <w:rsid w:val="00027680"/>
    <w:rsid w:val="000352CF"/>
    <w:rsid w:val="00047BB7"/>
    <w:rsid w:val="000506F9"/>
    <w:rsid w:val="000602F7"/>
    <w:rsid w:val="00065EAF"/>
    <w:rsid w:val="00072738"/>
    <w:rsid w:val="00077A36"/>
    <w:rsid w:val="000A7294"/>
    <w:rsid w:val="000B7E3B"/>
    <w:rsid w:val="000D376A"/>
    <w:rsid w:val="000E6504"/>
    <w:rsid w:val="000F496E"/>
    <w:rsid w:val="00122E2C"/>
    <w:rsid w:val="0012424C"/>
    <w:rsid w:val="0012470D"/>
    <w:rsid w:val="001309CB"/>
    <w:rsid w:val="001350E7"/>
    <w:rsid w:val="00137062"/>
    <w:rsid w:val="001428FE"/>
    <w:rsid w:val="0014440E"/>
    <w:rsid w:val="00147CCF"/>
    <w:rsid w:val="00157B0B"/>
    <w:rsid w:val="00160345"/>
    <w:rsid w:val="001667D0"/>
    <w:rsid w:val="0017038E"/>
    <w:rsid w:val="001744A4"/>
    <w:rsid w:val="001800AB"/>
    <w:rsid w:val="001A110B"/>
    <w:rsid w:val="001A3000"/>
    <w:rsid w:val="001B2627"/>
    <w:rsid w:val="001B3975"/>
    <w:rsid w:val="001B6475"/>
    <w:rsid w:val="001C1AC6"/>
    <w:rsid w:val="001C7F37"/>
    <w:rsid w:val="001D6AB9"/>
    <w:rsid w:val="001E0A13"/>
    <w:rsid w:val="001E2BB3"/>
    <w:rsid w:val="001E3211"/>
    <w:rsid w:val="001F1D02"/>
    <w:rsid w:val="002005F8"/>
    <w:rsid w:val="002028F1"/>
    <w:rsid w:val="00207C73"/>
    <w:rsid w:val="0021060F"/>
    <w:rsid w:val="00223003"/>
    <w:rsid w:val="00223C4C"/>
    <w:rsid w:val="00234BCD"/>
    <w:rsid w:val="00257E60"/>
    <w:rsid w:val="002733C6"/>
    <w:rsid w:val="0027747F"/>
    <w:rsid w:val="002845E3"/>
    <w:rsid w:val="00286589"/>
    <w:rsid w:val="0028680F"/>
    <w:rsid w:val="00292603"/>
    <w:rsid w:val="00292E53"/>
    <w:rsid w:val="002A3B60"/>
    <w:rsid w:val="002A5E73"/>
    <w:rsid w:val="002A7C02"/>
    <w:rsid w:val="002B2C82"/>
    <w:rsid w:val="002D5AD4"/>
    <w:rsid w:val="002E16B3"/>
    <w:rsid w:val="00306F21"/>
    <w:rsid w:val="0031176F"/>
    <w:rsid w:val="0031746A"/>
    <w:rsid w:val="0032440A"/>
    <w:rsid w:val="00324CA3"/>
    <w:rsid w:val="0033071A"/>
    <w:rsid w:val="003351FF"/>
    <w:rsid w:val="003501B5"/>
    <w:rsid w:val="0036195D"/>
    <w:rsid w:val="00366A1D"/>
    <w:rsid w:val="0039074B"/>
    <w:rsid w:val="003A0721"/>
    <w:rsid w:val="003B1E98"/>
    <w:rsid w:val="003C02E4"/>
    <w:rsid w:val="003D514D"/>
    <w:rsid w:val="003D6241"/>
    <w:rsid w:val="00401F44"/>
    <w:rsid w:val="0041222F"/>
    <w:rsid w:val="0046008B"/>
    <w:rsid w:val="004600F9"/>
    <w:rsid w:val="0046590C"/>
    <w:rsid w:val="00466A73"/>
    <w:rsid w:val="00474B12"/>
    <w:rsid w:val="00480AD7"/>
    <w:rsid w:val="00481944"/>
    <w:rsid w:val="004824F9"/>
    <w:rsid w:val="004C7DB4"/>
    <w:rsid w:val="004E1794"/>
    <w:rsid w:val="00502ED5"/>
    <w:rsid w:val="005054A1"/>
    <w:rsid w:val="005152E5"/>
    <w:rsid w:val="00520379"/>
    <w:rsid w:val="00521692"/>
    <w:rsid w:val="00521A24"/>
    <w:rsid w:val="0053389E"/>
    <w:rsid w:val="00550474"/>
    <w:rsid w:val="00550BA6"/>
    <w:rsid w:val="0056651D"/>
    <w:rsid w:val="0057318A"/>
    <w:rsid w:val="00585723"/>
    <w:rsid w:val="00587D39"/>
    <w:rsid w:val="005902A6"/>
    <w:rsid w:val="0059065E"/>
    <w:rsid w:val="005A1D54"/>
    <w:rsid w:val="005A2591"/>
    <w:rsid w:val="005A3556"/>
    <w:rsid w:val="005B0C3B"/>
    <w:rsid w:val="005B1EB6"/>
    <w:rsid w:val="005C03D8"/>
    <w:rsid w:val="005C0B0D"/>
    <w:rsid w:val="005C18EC"/>
    <w:rsid w:val="005E17C9"/>
    <w:rsid w:val="005F4E8A"/>
    <w:rsid w:val="005F7D31"/>
    <w:rsid w:val="00626925"/>
    <w:rsid w:val="006270E6"/>
    <w:rsid w:val="0063029D"/>
    <w:rsid w:val="00642D61"/>
    <w:rsid w:val="006653ED"/>
    <w:rsid w:val="006732F3"/>
    <w:rsid w:val="00674C4A"/>
    <w:rsid w:val="006902DF"/>
    <w:rsid w:val="006B20A7"/>
    <w:rsid w:val="006B250C"/>
    <w:rsid w:val="006B4CD4"/>
    <w:rsid w:val="006D47EB"/>
    <w:rsid w:val="006E49A0"/>
    <w:rsid w:val="006F50EF"/>
    <w:rsid w:val="00725896"/>
    <w:rsid w:val="007262DB"/>
    <w:rsid w:val="00740E1F"/>
    <w:rsid w:val="007415CF"/>
    <w:rsid w:val="007454FD"/>
    <w:rsid w:val="00760FD1"/>
    <w:rsid w:val="00763952"/>
    <w:rsid w:val="007646AE"/>
    <w:rsid w:val="00786631"/>
    <w:rsid w:val="00786D05"/>
    <w:rsid w:val="007A2E71"/>
    <w:rsid w:val="007C0263"/>
    <w:rsid w:val="007D0D09"/>
    <w:rsid w:val="007D2963"/>
    <w:rsid w:val="007E4C9B"/>
    <w:rsid w:val="00810310"/>
    <w:rsid w:val="00833907"/>
    <w:rsid w:val="0084399F"/>
    <w:rsid w:val="00851E82"/>
    <w:rsid w:val="0085283D"/>
    <w:rsid w:val="008666E3"/>
    <w:rsid w:val="0087681B"/>
    <w:rsid w:val="0088302E"/>
    <w:rsid w:val="0089432E"/>
    <w:rsid w:val="00897476"/>
    <w:rsid w:val="008B44D1"/>
    <w:rsid w:val="008C36EE"/>
    <w:rsid w:val="008C3BB1"/>
    <w:rsid w:val="008D0D65"/>
    <w:rsid w:val="008D4A64"/>
    <w:rsid w:val="008D67A6"/>
    <w:rsid w:val="008E3011"/>
    <w:rsid w:val="008E6618"/>
    <w:rsid w:val="00902D9B"/>
    <w:rsid w:val="00913507"/>
    <w:rsid w:val="00930A8F"/>
    <w:rsid w:val="00930EEE"/>
    <w:rsid w:val="00946C97"/>
    <w:rsid w:val="00951F68"/>
    <w:rsid w:val="00962D44"/>
    <w:rsid w:val="00972D74"/>
    <w:rsid w:val="00973256"/>
    <w:rsid w:val="009A3BDC"/>
    <w:rsid w:val="009B0254"/>
    <w:rsid w:val="009B1FA3"/>
    <w:rsid w:val="009D0F61"/>
    <w:rsid w:val="009E4470"/>
    <w:rsid w:val="009F1F44"/>
    <w:rsid w:val="00A034BD"/>
    <w:rsid w:val="00A20E79"/>
    <w:rsid w:val="00A254EE"/>
    <w:rsid w:val="00A25590"/>
    <w:rsid w:val="00A67EAE"/>
    <w:rsid w:val="00A7328A"/>
    <w:rsid w:val="00A73DEB"/>
    <w:rsid w:val="00A83B51"/>
    <w:rsid w:val="00A867CC"/>
    <w:rsid w:val="00A86DC8"/>
    <w:rsid w:val="00A91A1B"/>
    <w:rsid w:val="00AA26D4"/>
    <w:rsid w:val="00AA2FBE"/>
    <w:rsid w:val="00AA7E5C"/>
    <w:rsid w:val="00AB171B"/>
    <w:rsid w:val="00AB4CD0"/>
    <w:rsid w:val="00AB65F0"/>
    <w:rsid w:val="00AD0E79"/>
    <w:rsid w:val="00AD1E09"/>
    <w:rsid w:val="00AE0D7F"/>
    <w:rsid w:val="00AE7AAD"/>
    <w:rsid w:val="00B1258C"/>
    <w:rsid w:val="00B14236"/>
    <w:rsid w:val="00B23233"/>
    <w:rsid w:val="00B25968"/>
    <w:rsid w:val="00B3674C"/>
    <w:rsid w:val="00B570D9"/>
    <w:rsid w:val="00B576AF"/>
    <w:rsid w:val="00B635DF"/>
    <w:rsid w:val="00B67AC3"/>
    <w:rsid w:val="00B76171"/>
    <w:rsid w:val="00B80C24"/>
    <w:rsid w:val="00B84CE1"/>
    <w:rsid w:val="00B86977"/>
    <w:rsid w:val="00B94D10"/>
    <w:rsid w:val="00BE2AB3"/>
    <w:rsid w:val="00BE5DA7"/>
    <w:rsid w:val="00BE6CF2"/>
    <w:rsid w:val="00C0695D"/>
    <w:rsid w:val="00C2372C"/>
    <w:rsid w:val="00C23FF6"/>
    <w:rsid w:val="00C340D3"/>
    <w:rsid w:val="00C53296"/>
    <w:rsid w:val="00C54DB3"/>
    <w:rsid w:val="00C61D59"/>
    <w:rsid w:val="00C7253F"/>
    <w:rsid w:val="00C74A01"/>
    <w:rsid w:val="00C800FB"/>
    <w:rsid w:val="00C94A1B"/>
    <w:rsid w:val="00CA152E"/>
    <w:rsid w:val="00CB31B0"/>
    <w:rsid w:val="00CD79D8"/>
    <w:rsid w:val="00CF4FE3"/>
    <w:rsid w:val="00CF7243"/>
    <w:rsid w:val="00D00AD5"/>
    <w:rsid w:val="00D034CB"/>
    <w:rsid w:val="00D03ECF"/>
    <w:rsid w:val="00D14270"/>
    <w:rsid w:val="00D1539D"/>
    <w:rsid w:val="00D36DF7"/>
    <w:rsid w:val="00D3701F"/>
    <w:rsid w:val="00D444D3"/>
    <w:rsid w:val="00D462C2"/>
    <w:rsid w:val="00D479D9"/>
    <w:rsid w:val="00D52639"/>
    <w:rsid w:val="00D53A03"/>
    <w:rsid w:val="00D61536"/>
    <w:rsid w:val="00D82AA2"/>
    <w:rsid w:val="00DC246B"/>
    <w:rsid w:val="00DD4CFD"/>
    <w:rsid w:val="00E0524F"/>
    <w:rsid w:val="00E238EC"/>
    <w:rsid w:val="00E24C1F"/>
    <w:rsid w:val="00E3766E"/>
    <w:rsid w:val="00E43C55"/>
    <w:rsid w:val="00E50D49"/>
    <w:rsid w:val="00E55829"/>
    <w:rsid w:val="00E57C19"/>
    <w:rsid w:val="00E87B3E"/>
    <w:rsid w:val="00EA750E"/>
    <w:rsid w:val="00EB3AB3"/>
    <w:rsid w:val="00EC4464"/>
    <w:rsid w:val="00ED3A10"/>
    <w:rsid w:val="00F02C04"/>
    <w:rsid w:val="00F034DE"/>
    <w:rsid w:val="00F05B16"/>
    <w:rsid w:val="00F12DA3"/>
    <w:rsid w:val="00F15664"/>
    <w:rsid w:val="00F20931"/>
    <w:rsid w:val="00F26F5B"/>
    <w:rsid w:val="00F314BB"/>
    <w:rsid w:val="00F34CA7"/>
    <w:rsid w:val="00F4357B"/>
    <w:rsid w:val="00F60881"/>
    <w:rsid w:val="00F61107"/>
    <w:rsid w:val="00F618EA"/>
    <w:rsid w:val="00F65987"/>
    <w:rsid w:val="00F710D2"/>
    <w:rsid w:val="00F74BB6"/>
    <w:rsid w:val="00F750A1"/>
    <w:rsid w:val="00F81CDF"/>
    <w:rsid w:val="00F94298"/>
    <w:rsid w:val="00FD0C79"/>
    <w:rsid w:val="00FE13F6"/>
    <w:rsid w:val="00FF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DDA2-AF2E-47D9-A426-7B25A23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5902A6"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02A6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styleId="HTML">
    <w:name w:val="HTML Preformatted"/>
    <w:basedOn w:val="a"/>
    <w:link w:val="HTML0"/>
    <w:rsid w:val="00590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02A6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5">
    <w:name w:val="Font Style15"/>
    <w:rsid w:val="005902A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5902A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5902A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Normal (Web)"/>
    <w:basedOn w:val="a"/>
    <w:rsid w:val="005902A6"/>
    <w:pPr>
      <w:spacing w:before="25" w:after="25"/>
    </w:pPr>
    <w:rPr>
      <w:sz w:val="20"/>
      <w:szCs w:val="20"/>
      <w:lang w:eastAsia="ar-SA"/>
    </w:rPr>
  </w:style>
  <w:style w:type="paragraph" w:customStyle="1" w:styleId="bodytextindent2">
    <w:name w:val="bodytextindent2"/>
    <w:basedOn w:val="a"/>
    <w:rsid w:val="005902A6"/>
    <w:pPr>
      <w:spacing w:before="25" w:after="25"/>
    </w:pPr>
    <w:rPr>
      <w:sz w:val="20"/>
      <w:szCs w:val="20"/>
      <w:lang w:eastAsia="ar-SA"/>
    </w:rPr>
  </w:style>
  <w:style w:type="paragraph" w:customStyle="1" w:styleId="Style12">
    <w:name w:val="Style12"/>
    <w:basedOn w:val="a"/>
    <w:rsid w:val="005902A6"/>
    <w:pPr>
      <w:widowControl w:val="0"/>
      <w:autoSpaceDE w:val="0"/>
    </w:pPr>
    <w:rPr>
      <w:lang w:eastAsia="ar-SA"/>
    </w:rPr>
  </w:style>
  <w:style w:type="paragraph" w:styleId="a5">
    <w:name w:val="List Paragraph"/>
    <w:basedOn w:val="a"/>
    <w:uiPriority w:val="34"/>
    <w:qFormat/>
    <w:rsid w:val="00DC246B"/>
    <w:pPr>
      <w:suppressAutoHyphens w:val="0"/>
      <w:ind w:left="720"/>
      <w:contextualSpacing/>
    </w:pPr>
    <w:rPr>
      <w:rFonts w:eastAsia="Calibri"/>
      <w:color w:val="000000"/>
      <w:sz w:val="28"/>
      <w:szCs w:val="28"/>
      <w:lang w:eastAsia="en-US"/>
    </w:rPr>
  </w:style>
  <w:style w:type="table" w:styleId="a6">
    <w:name w:val="Table Grid"/>
    <w:basedOn w:val="a1"/>
    <w:uiPriority w:val="59"/>
    <w:rsid w:val="008E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8E661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7C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C7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1">
    <w:name w:val="Style1"/>
    <w:basedOn w:val="a"/>
    <w:rsid w:val="00520379"/>
    <w:pPr>
      <w:widowControl w:val="0"/>
      <w:autoSpaceDE w:val="0"/>
      <w:spacing w:line="270" w:lineRule="exact"/>
      <w:ind w:firstLine="840"/>
      <w:jc w:val="both"/>
    </w:pPr>
    <w:rPr>
      <w:rFonts w:cs="Calibri"/>
      <w:lang w:eastAsia="ar-SA"/>
    </w:rPr>
  </w:style>
  <w:style w:type="numbering" w:customStyle="1" w:styleId="WW8Num1">
    <w:name w:val="WW8Num1"/>
    <w:basedOn w:val="a2"/>
    <w:rsid w:val="00B14236"/>
    <w:pPr>
      <w:numPr>
        <w:numId w:val="17"/>
      </w:numPr>
    </w:pPr>
  </w:style>
  <w:style w:type="numbering" w:customStyle="1" w:styleId="WW8Num2">
    <w:name w:val="WW8Num2"/>
    <w:basedOn w:val="a2"/>
    <w:rsid w:val="00B1423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9E49-DDBF-4DF5-89F4-E35A4246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марина Булгина</cp:lastModifiedBy>
  <cp:revision>63</cp:revision>
  <cp:lastPrinted>2022-11-24T06:07:00Z</cp:lastPrinted>
  <dcterms:created xsi:type="dcterms:W3CDTF">2018-05-10T08:38:00Z</dcterms:created>
  <dcterms:modified xsi:type="dcterms:W3CDTF">2022-11-24T06:07:00Z</dcterms:modified>
</cp:coreProperties>
</file>